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914B0" w14:textId="77777777" w:rsidR="008E4442" w:rsidRDefault="008E4442" w:rsidP="008E4442">
      <w:pPr>
        <w:rPr>
          <w:rFonts w:ascii="Times New Roman" w:hAnsi="Times New Roman"/>
          <w:sz w:val="28"/>
          <w:szCs w:val="28"/>
        </w:rPr>
      </w:pPr>
      <w:r>
        <w:rPr>
          <w:rFonts w:ascii="Times New Roman" w:hAnsi="Times New Roman"/>
          <w:sz w:val="28"/>
          <w:szCs w:val="28"/>
        </w:rPr>
        <w:t xml:space="preserve">Преподаватель: </w:t>
      </w:r>
      <w:proofErr w:type="spellStart"/>
      <w:r>
        <w:rPr>
          <w:rFonts w:ascii="Times New Roman" w:hAnsi="Times New Roman"/>
          <w:sz w:val="28"/>
          <w:szCs w:val="28"/>
        </w:rPr>
        <w:t>Авельцев</w:t>
      </w:r>
      <w:proofErr w:type="spellEnd"/>
      <w:r>
        <w:rPr>
          <w:rFonts w:ascii="Times New Roman" w:hAnsi="Times New Roman"/>
          <w:sz w:val="28"/>
          <w:szCs w:val="28"/>
        </w:rPr>
        <w:t xml:space="preserve"> Р.А.</w:t>
      </w:r>
    </w:p>
    <w:p w14:paraId="0F1B6A60" w14:textId="77777777" w:rsidR="008E4442" w:rsidRPr="00E24F6A" w:rsidRDefault="008E4442" w:rsidP="008E4442">
      <w:pPr>
        <w:widowControl w:val="0"/>
        <w:suppressAutoHyphens/>
        <w:autoSpaceDE w:val="0"/>
        <w:autoSpaceDN w:val="0"/>
        <w:adjustRightInd w:val="0"/>
        <w:spacing w:after="0"/>
        <w:jc w:val="center"/>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МДК0</w:t>
      </w:r>
      <w:r w:rsidRPr="00E24F6A">
        <w:rPr>
          <w:rFonts w:ascii="Times New Roman" w:hAnsi="Times New Roman"/>
          <w:b/>
          <w:color w:val="0D0D0D" w:themeColor="text1" w:themeTint="F2"/>
          <w:sz w:val="28"/>
          <w:szCs w:val="28"/>
        </w:rPr>
        <w:t>1</w:t>
      </w:r>
      <w:r w:rsidRPr="00657A11">
        <w:rPr>
          <w:rFonts w:ascii="Times New Roman" w:hAnsi="Times New Roman"/>
          <w:b/>
          <w:color w:val="0D0D0D" w:themeColor="text1" w:themeTint="F2"/>
          <w:sz w:val="28"/>
          <w:szCs w:val="28"/>
        </w:rPr>
        <w:t xml:space="preserve">.01 </w:t>
      </w:r>
      <w:r>
        <w:rPr>
          <w:rFonts w:ascii="Times New Roman" w:hAnsi="Times New Roman"/>
          <w:b/>
          <w:color w:val="0D0D0D" w:themeColor="text1" w:themeTint="F2"/>
          <w:sz w:val="28"/>
          <w:szCs w:val="28"/>
        </w:rPr>
        <w:t>Устройство автомобилей</w:t>
      </w:r>
    </w:p>
    <w:p w14:paraId="29CC8E76" w14:textId="77777777" w:rsidR="008E4442" w:rsidRPr="00657A11" w:rsidRDefault="008E4442" w:rsidP="008E4442">
      <w:pPr>
        <w:spacing w:after="0"/>
        <w:ind w:left="96" w:right="51"/>
        <w:jc w:val="center"/>
        <w:rPr>
          <w:rFonts w:ascii="Times New Roman" w:hAnsi="Times New Roman"/>
          <w:b/>
          <w:sz w:val="28"/>
          <w:szCs w:val="28"/>
          <w:lang w:val="uk-UA"/>
        </w:rPr>
      </w:pPr>
    </w:p>
    <w:p w14:paraId="27821771" w14:textId="5B70903B" w:rsidR="008E4442" w:rsidRPr="009166E9" w:rsidRDefault="008E4442" w:rsidP="008E4442">
      <w:pPr>
        <w:spacing w:after="0" w:line="280" w:lineRule="atLeast"/>
        <w:ind w:left="280" w:hanging="280"/>
        <w:jc w:val="center"/>
        <w:rPr>
          <w:rFonts w:ascii="Times New Roman" w:hAnsi="Times New Roman"/>
          <w:sz w:val="28"/>
          <w:szCs w:val="28"/>
        </w:rPr>
      </w:pPr>
      <w:r>
        <w:rPr>
          <w:rFonts w:ascii="Times New Roman" w:hAnsi="Times New Roman"/>
          <w:sz w:val="28"/>
          <w:szCs w:val="28"/>
        </w:rPr>
        <w:t>гр. 1СТМ                                                                                           2</w:t>
      </w:r>
      <w:r w:rsidR="00F21E97">
        <w:rPr>
          <w:rFonts w:ascii="Times New Roman" w:hAnsi="Times New Roman"/>
          <w:sz w:val="28"/>
          <w:szCs w:val="28"/>
        </w:rPr>
        <w:t>7</w:t>
      </w:r>
      <w:r>
        <w:rPr>
          <w:rFonts w:ascii="Times New Roman" w:hAnsi="Times New Roman"/>
          <w:sz w:val="28"/>
          <w:szCs w:val="28"/>
        </w:rPr>
        <w:t>.10.202</w:t>
      </w:r>
      <w:r w:rsidR="00F21E97">
        <w:rPr>
          <w:rFonts w:ascii="Times New Roman" w:hAnsi="Times New Roman"/>
          <w:sz w:val="28"/>
          <w:szCs w:val="28"/>
        </w:rPr>
        <w:t>1</w:t>
      </w:r>
    </w:p>
    <w:p w14:paraId="44CA03F8" w14:textId="77777777" w:rsidR="008E4442" w:rsidRPr="009166E9" w:rsidRDefault="008E4442" w:rsidP="008E4442">
      <w:pPr>
        <w:spacing w:after="0" w:line="280" w:lineRule="atLeast"/>
        <w:ind w:left="280" w:hanging="280"/>
        <w:jc w:val="center"/>
        <w:rPr>
          <w:rFonts w:ascii="Times New Roman" w:hAnsi="Times New Roman"/>
          <w:sz w:val="28"/>
          <w:szCs w:val="28"/>
        </w:rPr>
      </w:pPr>
    </w:p>
    <w:p w14:paraId="15072A99" w14:textId="2A2610C4" w:rsidR="008E4442" w:rsidRDefault="008E4442" w:rsidP="008E4442">
      <w:pPr>
        <w:spacing w:after="0" w:line="280" w:lineRule="atLeast"/>
        <w:jc w:val="center"/>
        <w:rPr>
          <w:rFonts w:ascii="Times New Roman" w:eastAsia="Times New Roman" w:hAnsi="Times New Roman"/>
          <w:b/>
          <w:color w:val="000000" w:themeColor="text1"/>
          <w:sz w:val="28"/>
          <w:szCs w:val="28"/>
          <w:lang w:eastAsia="ru-RU"/>
        </w:rPr>
      </w:pPr>
      <w:r w:rsidRPr="00B52E02">
        <w:rPr>
          <w:rFonts w:ascii="Times New Roman" w:eastAsia="Times New Roman" w:hAnsi="Times New Roman"/>
          <w:b/>
          <w:color w:val="000000" w:themeColor="text1"/>
          <w:sz w:val="28"/>
          <w:szCs w:val="28"/>
          <w:lang w:eastAsia="ru-RU"/>
        </w:rPr>
        <w:t xml:space="preserve">Система </w:t>
      </w:r>
      <w:r w:rsidR="00F21E97">
        <w:rPr>
          <w:rFonts w:ascii="Times New Roman" w:eastAsia="Times New Roman" w:hAnsi="Times New Roman"/>
          <w:b/>
          <w:color w:val="000000" w:themeColor="text1"/>
          <w:sz w:val="28"/>
          <w:szCs w:val="28"/>
          <w:lang w:eastAsia="ru-RU"/>
        </w:rPr>
        <w:t xml:space="preserve">питания </w:t>
      </w:r>
      <w:r>
        <w:rPr>
          <w:rFonts w:ascii="Times New Roman" w:eastAsia="Times New Roman" w:hAnsi="Times New Roman"/>
          <w:b/>
          <w:color w:val="000000" w:themeColor="text1"/>
          <w:sz w:val="28"/>
          <w:szCs w:val="28"/>
          <w:lang w:eastAsia="ru-RU"/>
        </w:rPr>
        <w:t>инжекторных двигателей</w:t>
      </w:r>
    </w:p>
    <w:p w14:paraId="4EF9D977" w14:textId="77777777" w:rsidR="00DD307B" w:rsidRDefault="00DD307B" w:rsidP="008E4442">
      <w:pPr>
        <w:spacing w:after="0" w:line="280" w:lineRule="atLeast"/>
        <w:jc w:val="center"/>
        <w:rPr>
          <w:rFonts w:ascii="Times New Roman" w:eastAsia="Times New Roman" w:hAnsi="Times New Roman"/>
          <w:b/>
          <w:color w:val="000000" w:themeColor="text1"/>
          <w:sz w:val="28"/>
          <w:szCs w:val="28"/>
          <w:lang w:eastAsia="ru-RU"/>
        </w:rPr>
      </w:pPr>
    </w:p>
    <w:p w14:paraId="621898AC" w14:textId="115DEFB8" w:rsidR="00DD307B" w:rsidRDefault="00DD307B" w:rsidP="00DD307B">
      <w:pPr>
        <w:spacing w:after="0" w:line="280" w:lineRule="atLeast"/>
        <w:jc w:val="both"/>
        <w:rPr>
          <w:rFonts w:ascii="Times New Roman" w:eastAsia="Times New Roman" w:hAnsi="Times New Roman"/>
          <w:color w:val="000000" w:themeColor="text1"/>
          <w:sz w:val="28"/>
          <w:szCs w:val="28"/>
          <w:lang w:eastAsia="ru-RU"/>
        </w:rPr>
      </w:pPr>
      <w:r>
        <w:rPr>
          <w:rFonts w:ascii="Times New Roman" w:eastAsia="Times New Roman" w:hAnsi="Times New Roman"/>
          <w:b/>
          <w:color w:val="000000" w:themeColor="text1"/>
          <w:sz w:val="28"/>
          <w:szCs w:val="28"/>
          <w:lang w:eastAsia="ru-RU"/>
        </w:rPr>
        <w:t xml:space="preserve">Образовательная цель: </w:t>
      </w:r>
      <w:r w:rsidRPr="00DD307B">
        <w:rPr>
          <w:rFonts w:ascii="Times New Roman" w:eastAsia="Times New Roman" w:hAnsi="Times New Roman"/>
          <w:color w:val="000000" w:themeColor="text1"/>
          <w:sz w:val="28"/>
          <w:szCs w:val="28"/>
          <w:lang w:eastAsia="ru-RU"/>
        </w:rPr>
        <w:t>изучить устройство и работу систем питания с впрыском бензина.</w:t>
      </w:r>
    </w:p>
    <w:p w14:paraId="3F1603CD" w14:textId="77777777" w:rsidR="00F21E97" w:rsidRDefault="00F21E97" w:rsidP="00F21E97">
      <w:pPr>
        <w:spacing w:after="0"/>
        <w:rPr>
          <w:rFonts w:ascii="Times New Roman" w:hAnsi="Times New Roman"/>
          <w:color w:val="262626" w:themeColor="text1" w:themeTint="D9"/>
          <w:sz w:val="28"/>
          <w:szCs w:val="28"/>
          <w:lang w:val="uk-UA"/>
        </w:rPr>
      </w:pPr>
      <w:proofErr w:type="spellStart"/>
      <w:r w:rsidRPr="00F21E97">
        <w:rPr>
          <w:rFonts w:ascii="Times New Roman" w:hAnsi="Times New Roman"/>
          <w:b/>
          <w:bCs/>
          <w:color w:val="262626" w:themeColor="text1" w:themeTint="D9"/>
          <w:sz w:val="28"/>
          <w:szCs w:val="28"/>
          <w:lang w:val="uk-UA"/>
        </w:rPr>
        <w:t>Воспитательная</w:t>
      </w:r>
      <w:proofErr w:type="spellEnd"/>
      <w:r w:rsidRPr="00F21E97">
        <w:rPr>
          <w:rFonts w:ascii="Times New Roman" w:hAnsi="Times New Roman"/>
          <w:b/>
          <w:bCs/>
          <w:color w:val="262626" w:themeColor="text1" w:themeTint="D9"/>
          <w:sz w:val="28"/>
          <w:szCs w:val="28"/>
          <w:lang w:val="uk-UA"/>
        </w:rPr>
        <w:t xml:space="preserve"> </w:t>
      </w:r>
      <w:proofErr w:type="spellStart"/>
      <w:r w:rsidRPr="00F21E97">
        <w:rPr>
          <w:rFonts w:ascii="Times New Roman" w:hAnsi="Times New Roman"/>
          <w:b/>
          <w:bCs/>
          <w:color w:val="262626" w:themeColor="text1" w:themeTint="D9"/>
          <w:sz w:val="28"/>
          <w:szCs w:val="28"/>
          <w:lang w:val="uk-UA"/>
        </w:rPr>
        <w:t>цель</w:t>
      </w:r>
      <w:proofErr w:type="spellEnd"/>
      <w:r w:rsidRPr="00207042">
        <w:rPr>
          <w:rFonts w:ascii="Times New Roman" w:hAnsi="Times New Roman"/>
          <w:color w:val="262626" w:themeColor="text1" w:themeTint="D9"/>
          <w:sz w:val="28"/>
          <w:szCs w:val="28"/>
          <w:lang w:val="uk-UA"/>
        </w:rPr>
        <w:t xml:space="preserve">: </w:t>
      </w:r>
      <w:proofErr w:type="spellStart"/>
      <w:r w:rsidRPr="00207042">
        <w:rPr>
          <w:rFonts w:ascii="Times New Roman" w:hAnsi="Times New Roman"/>
          <w:color w:val="262626" w:themeColor="text1" w:themeTint="D9"/>
          <w:sz w:val="28"/>
          <w:szCs w:val="28"/>
          <w:lang w:val="uk-UA"/>
        </w:rPr>
        <w:t>развити</w:t>
      </w:r>
      <w:r>
        <w:rPr>
          <w:rFonts w:ascii="Times New Roman" w:hAnsi="Times New Roman"/>
          <w:color w:val="262626" w:themeColor="text1" w:themeTint="D9"/>
          <w:sz w:val="28"/>
          <w:szCs w:val="28"/>
          <w:lang w:val="uk-UA"/>
        </w:rPr>
        <w:t>е</w:t>
      </w:r>
      <w:proofErr w:type="spellEnd"/>
      <w:r w:rsidRPr="00207042">
        <w:rPr>
          <w:rFonts w:ascii="Times New Roman" w:hAnsi="Times New Roman"/>
          <w:color w:val="262626" w:themeColor="text1" w:themeTint="D9"/>
          <w:sz w:val="28"/>
          <w:szCs w:val="28"/>
          <w:lang w:val="uk-UA"/>
        </w:rPr>
        <w:t xml:space="preserve"> </w:t>
      </w:r>
      <w:proofErr w:type="spellStart"/>
      <w:r w:rsidRPr="00207042">
        <w:rPr>
          <w:rFonts w:ascii="Times New Roman" w:hAnsi="Times New Roman"/>
          <w:color w:val="262626" w:themeColor="text1" w:themeTint="D9"/>
          <w:sz w:val="28"/>
          <w:szCs w:val="28"/>
          <w:lang w:val="uk-UA"/>
        </w:rPr>
        <w:t>познавательных</w:t>
      </w:r>
      <w:proofErr w:type="spellEnd"/>
      <w:r w:rsidRPr="00207042">
        <w:rPr>
          <w:rFonts w:ascii="Times New Roman" w:hAnsi="Times New Roman"/>
          <w:color w:val="262626" w:themeColor="text1" w:themeTint="D9"/>
          <w:sz w:val="28"/>
          <w:szCs w:val="28"/>
          <w:lang w:val="uk-UA"/>
        </w:rPr>
        <w:t xml:space="preserve"> </w:t>
      </w:r>
      <w:proofErr w:type="spellStart"/>
      <w:r w:rsidRPr="00207042">
        <w:rPr>
          <w:rFonts w:ascii="Times New Roman" w:hAnsi="Times New Roman"/>
          <w:color w:val="262626" w:themeColor="text1" w:themeTint="D9"/>
          <w:sz w:val="28"/>
          <w:szCs w:val="28"/>
          <w:lang w:val="uk-UA"/>
        </w:rPr>
        <w:t>интересов</w:t>
      </w:r>
      <w:proofErr w:type="spellEnd"/>
      <w:r w:rsidRPr="00207042">
        <w:rPr>
          <w:rFonts w:ascii="Times New Roman" w:hAnsi="Times New Roman"/>
          <w:color w:val="262626" w:themeColor="text1" w:themeTint="D9"/>
          <w:sz w:val="28"/>
          <w:szCs w:val="28"/>
          <w:lang w:val="uk-UA"/>
        </w:rPr>
        <w:t xml:space="preserve"> </w:t>
      </w:r>
      <w:proofErr w:type="spellStart"/>
      <w:r w:rsidRPr="00207042">
        <w:rPr>
          <w:rFonts w:ascii="Times New Roman" w:hAnsi="Times New Roman"/>
          <w:color w:val="262626" w:themeColor="text1" w:themeTint="D9"/>
          <w:sz w:val="28"/>
          <w:szCs w:val="28"/>
          <w:lang w:val="uk-UA"/>
        </w:rPr>
        <w:t>студентов</w:t>
      </w:r>
      <w:proofErr w:type="spellEnd"/>
      <w:r w:rsidRPr="00207042">
        <w:rPr>
          <w:rFonts w:ascii="Times New Roman" w:hAnsi="Times New Roman"/>
          <w:color w:val="262626" w:themeColor="text1" w:themeTint="D9"/>
          <w:sz w:val="28"/>
          <w:szCs w:val="28"/>
          <w:lang w:val="uk-UA"/>
        </w:rPr>
        <w:t>.</w:t>
      </w:r>
    </w:p>
    <w:p w14:paraId="4A9C98FA" w14:textId="77777777" w:rsidR="00F21E97" w:rsidRDefault="00F21E97" w:rsidP="00F21E97">
      <w:pPr>
        <w:spacing w:after="0"/>
        <w:rPr>
          <w:rFonts w:ascii="Times New Roman" w:hAnsi="Times New Roman"/>
          <w:sz w:val="28"/>
        </w:rPr>
      </w:pPr>
      <w:proofErr w:type="spellStart"/>
      <w:r w:rsidRPr="00F21E97">
        <w:rPr>
          <w:rFonts w:ascii="Times New Roman" w:hAnsi="Times New Roman"/>
          <w:b/>
          <w:bCs/>
          <w:color w:val="262626" w:themeColor="text1" w:themeTint="D9"/>
          <w:sz w:val="28"/>
          <w:szCs w:val="28"/>
          <w:lang w:val="uk-UA"/>
        </w:rPr>
        <w:t>Развивающая</w:t>
      </w:r>
      <w:proofErr w:type="spellEnd"/>
      <w:r w:rsidRPr="00F21E97">
        <w:rPr>
          <w:rFonts w:ascii="Times New Roman" w:hAnsi="Times New Roman"/>
          <w:b/>
          <w:bCs/>
          <w:color w:val="262626" w:themeColor="text1" w:themeTint="D9"/>
          <w:sz w:val="28"/>
          <w:szCs w:val="28"/>
          <w:lang w:val="uk-UA"/>
        </w:rPr>
        <w:t xml:space="preserve"> </w:t>
      </w:r>
      <w:proofErr w:type="spellStart"/>
      <w:r w:rsidRPr="00F21E97">
        <w:rPr>
          <w:rFonts w:ascii="Times New Roman" w:hAnsi="Times New Roman"/>
          <w:b/>
          <w:bCs/>
          <w:color w:val="262626" w:themeColor="text1" w:themeTint="D9"/>
          <w:sz w:val="28"/>
          <w:szCs w:val="28"/>
          <w:lang w:val="uk-UA"/>
        </w:rPr>
        <w:t>цель</w:t>
      </w:r>
      <w:proofErr w:type="spellEnd"/>
      <w:r>
        <w:rPr>
          <w:rFonts w:ascii="Times New Roman" w:hAnsi="Times New Roman"/>
          <w:color w:val="262626" w:themeColor="text1" w:themeTint="D9"/>
          <w:sz w:val="28"/>
          <w:szCs w:val="28"/>
          <w:lang w:val="uk-UA"/>
        </w:rPr>
        <w:t xml:space="preserve">: </w:t>
      </w:r>
      <w:r w:rsidRPr="0072119F">
        <w:rPr>
          <w:rFonts w:ascii="Times New Roman" w:hAnsi="Times New Roman"/>
          <w:sz w:val="28"/>
        </w:rPr>
        <w:t>развитие у студентов интереса к выбранной специальности, аналитического и логического мышления</w:t>
      </w:r>
      <w:r>
        <w:rPr>
          <w:rFonts w:ascii="Times New Roman" w:hAnsi="Times New Roman"/>
          <w:sz w:val="28"/>
        </w:rPr>
        <w:t>.</w:t>
      </w:r>
    </w:p>
    <w:p w14:paraId="1EB55C03" w14:textId="77777777" w:rsidR="00F21E97" w:rsidRDefault="00F21E97" w:rsidP="008E4442">
      <w:pPr>
        <w:spacing w:after="0" w:line="280" w:lineRule="atLeast"/>
        <w:jc w:val="center"/>
        <w:rPr>
          <w:rFonts w:ascii="Times New Roman" w:eastAsia="Times New Roman" w:hAnsi="Times New Roman"/>
          <w:b/>
          <w:bCs/>
          <w:color w:val="000000" w:themeColor="text1"/>
          <w:sz w:val="28"/>
          <w:szCs w:val="28"/>
          <w:lang w:eastAsia="ru-RU"/>
        </w:rPr>
      </w:pPr>
    </w:p>
    <w:p w14:paraId="4DA748F0" w14:textId="72F79252" w:rsidR="008E4442" w:rsidRPr="00F21E97" w:rsidRDefault="008E4442" w:rsidP="008E4442">
      <w:pPr>
        <w:spacing w:after="0" w:line="280" w:lineRule="atLeast"/>
        <w:jc w:val="center"/>
        <w:rPr>
          <w:rFonts w:ascii="Times New Roman" w:eastAsia="Times New Roman" w:hAnsi="Times New Roman"/>
          <w:b/>
          <w:bCs/>
          <w:color w:val="000000" w:themeColor="text1"/>
          <w:sz w:val="28"/>
          <w:szCs w:val="28"/>
          <w:lang w:eastAsia="ru-RU"/>
        </w:rPr>
      </w:pPr>
      <w:r w:rsidRPr="00F21E97">
        <w:rPr>
          <w:rFonts w:ascii="Times New Roman" w:eastAsia="Times New Roman" w:hAnsi="Times New Roman"/>
          <w:b/>
          <w:bCs/>
          <w:color w:val="000000" w:themeColor="text1"/>
          <w:sz w:val="28"/>
          <w:szCs w:val="28"/>
          <w:lang w:eastAsia="ru-RU"/>
        </w:rPr>
        <w:t>План</w:t>
      </w:r>
    </w:p>
    <w:p w14:paraId="25A607B7" w14:textId="77777777" w:rsidR="008E4442" w:rsidRPr="00B52E02" w:rsidRDefault="008E4442" w:rsidP="00DD307B">
      <w:pPr>
        <w:pStyle w:val="a5"/>
        <w:numPr>
          <w:ilvl w:val="0"/>
          <w:numId w:val="1"/>
        </w:numPr>
        <w:spacing w:after="0" w:line="240" w:lineRule="auto"/>
        <w:ind w:left="0" w:firstLine="0"/>
        <w:rPr>
          <w:rFonts w:ascii="Times New Roman" w:hAnsi="Times New Roman" w:cs="Times New Roman"/>
          <w:color w:val="000000" w:themeColor="text1"/>
        </w:rPr>
      </w:pPr>
      <w:proofErr w:type="spellStart"/>
      <w:r w:rsidRPr="00B52E02">
        <w:rPr>
          <w:rFonts w:ascii="Times New Roman" w:hAnsi="Times New Roman" w:cs="Times New Roman"/>
          <w:color w:val="000000" w:themeColor="text1"/>
          <w:sz w:val="28"/>
          <w:szCs w:val="28"/>
          <w:lang w:val="uk-UA"/>
        </w:rPr>
        <w:t>Преимущества</w:t>
      </w:r>
      <w:proofErr w:type="spellEnd"/>
      <w:r w:rsidRPr="00B52E02">
        <w:rPr>
          <w:rFonts w:ascii="Times New Roman" w:hAnsi="Times New Roman" w:cs="Times New Roman"/>
          <w:color w:val="000000" w:themeColor="text1"/>
          <w:sz w:val="28"/>
          <w:szCs w:val="28"/>
          <w:lang w:val="uk-UA"/>
        </w:rPr>
        <w:t xml:space="preserve"> и </w:t>
      </w:r>
      <w:proofErr w:type="spellStart"/>
      <w:r w:rsidRPr="00B52E02">
        <w:rPr>
          <w:rFonts w:ascii="Times New Roman" w:hAnsi="Times New Roman" w:cs="Times New Roman"/>
          <w:color w:val="000000" w:themeColor="text1"/>
          <w:sz w:val="28"/>
          <w:szCs w:val="28"/>
          <w:lang w:val="uk-UA"/>
        </w:rPr>
        <w:t>недостатки</w:t>
      </w:r>
      <w:proofErr w:type="spellEnd"/>
      <w:r w:rsidRPr="00B52E02">
        <w:rPr>
          <w:rFonts w:ascii="Times New Roman" w:hAnsi="Times New Roman" w:cs="Times New Roman"/>
          <w:color w:val="000000" w:themeColor="text1"/>
          <w:sz w:val="28"/>
          <w:szCs w:val="28"/>
          <w:lang w:val="uk-UA"/>
        </w:rPr>
        <w:t xml:space="preserve"> </w:t>
      </w:r>
      <w:proofErr w:type="spellStart"/>
      <w:r w:rsidRPr="00B52E02">
        <w:rPr>
          <w:rFonts w:ascii="Times New Roman" w:hAnsi="Times New Roman" w:cs="Times New Roman"/>
          <w:color w:val="000000" w:themeColor="text1"/>
          <w:sz w:val="28"/>
          <w:szCs w:val="28"/>
          <w:lang w:val="uk-UA"/>
        </w:rPr>
        <w:t>инжекторных</w:t>
      </w:r>
      <w:proofErr w:type="spellEnd"/>
      <w:r w:rsidRPr="00B52E02">
        <w:rPr>
          <w:rFonts w:ascii="Times New Roman" w:hAnsi="Times New Roman" w:cs="Times New Roman"/>
          <w:color w:val="000000" w:themeColor="text1"/>
          <w:sz w:val="28"/>
          <w:szCs w:val="28"/>
          <w:lang w:val="uk-UA"/>
        </w:rPr>
        <w:t xml:space="preserve"> </w:t>
      </w:r>
      <w:proofErr w:type="spellStart"/>
      <w:r w:rsidRPr="00B52E02">
        <w:rPr>
          <w:rFonts w:ascii="Times New Roman" w:hAnsi="Times New Roman" w:cs="Times New Roman"/>
          <w:color w:val="000000" w:themeColor="text1"/>
          <w:sz w:val="28"/>
          <w:szCs w:val="28"/>
          <w:lang w:val="uk-UA"/>
        </w:rPr>
        <w:t>двигателей</w:t>
      </w:r>
      <w:proofErr w:type="spellEnd"/>
      <w:r w:rsidRPr="00B52E02">
        <w:rPr>
          <w:rFonts w:ascii="Times New Roman" w:hAnsi="Times New Roman" w:cs="Times New Roman"/>
          <w:color w:val="000000" w:themeColor="text1"/>
          <w:sz w:val="28"/>
          <w:szCs w:val="28"/>
          <w:lang w:val="uk-UA"/>
        </w:rPr>
        <w:t>.</w:t>
      </w:r>
    </w:p>
    <w:p w14:paraId="6D82B9DD" w14:textId="77777777" w:rsidR="008E4442" w:rsidRPr="00B52E02" w:rsidRDefault="008E4442" w:rsidP="00DD307B">
      <w:pPr>
        <w:pStyle w:val="a5"/>
        <w:numPr>
          <w:ilvl w:val="0"/>
          <w:numId w:val="1"/>
        </w:numPr>
        <w:spacing w:after="0" w:line="240" w:lineRule="auto"/>
        <w:ind w:left="0" w:firstLine="0"/>
        <w:rPr>
          <w:rFonts w:ascii="Times New Roman" w:hAnsi="Times New Roman" w:cs="Times New Roman"/>
          <w:color w:val="000000" w:themeColor="text1"/>
        </w:rPr>
      </w:pPr>
      <w:proofErr w:type="spellStart"/>
      <w:r w:rsidRPr="00B52E02">
        <w:rPr>
          <w:rFonts w:ascii="Times New Roman" w:hAnsi="Times New Roman" w:cs="Times New Roman"/>
          <w:color w:val="000000" w:themeColor="text1"/>
          <w:sz w:val="28"/>
          <w:szCs w:val="28"/>
          <w:lang w:val="uk-UA"/>
        </w:rPr>
        <w:t>Типы</w:t>
      </w:r>
      <w:proofErr w:type="spellEnd"/>
      <w:r w:rsidRPr="00B52E02">
        <w:rPr>
          <w:rFonts w:ascii="Times New Roman" w:hAnsi="Times New Roman" w:cs="Times New Roman"/>
          <w:color w:val="000000" w:themeColor="text1"/>
          <w:sz w:val="28"/>
          <w:szCs w:val="28"/>
          <w:lang w:val="uk-UA"/>
        </w:rPr>
        <w:t xml:space="preserve"> систем </w:t>
      </w:r>
      <w:proofErr w:type="spellStart"/>
      <w:r w:rsidRPr="00B52E02">
        <w:rPr>
          <w:rFonts w:ascii="Times New Roman" w:hAnsi="Times New Roman" w:cs="Times New Roman"/>
          <w:color w:val="000000" w:themeColor="text1"/>
          <w:sz w:val="28"/>
          <w:szCs w:val="28"/>
          <w:lang w:val="uk-UA"/>
        </w:rPr>
        <w:t>впрыска</w:t>
      </w:r>
      <w:proofErr w:type="spellEnd"/>
      <w:r w:rsidRPr="00B52E02">
        <w:rPr>
          <w:rFonts w:ascii="Times New Roman" w:hAnsi="Times New Roman" w:cs="Times New Roman"/>
          <w:color w:val="000000" w:themeColor="text1"/>
          <w:sz w:val="28"/>
          <w:szCs w:val="28"/>
          <w:lang w:val="uk-UA"/>
        </w:rPr>
        <w:t xml:space="preserve"> </w:t>
      </w:r>
      <w:proofErr w:type="spellStart"/>
      <w:r w:rsidRPr="00B52E02">
        <w:rPr>
          <w:rFonts w:ascii="Times New Roman" w:hAnsi="Times New Roman" w:cs="Times New Roman"/>
          <w:color w:val="000000" w:themeColor="text1"/>
          <w:sz w:val="28"/>
          <w:szCs w:val="28"/>
          <w:lang w:val="uk-UA"/>
        </w:rPr>
        <w:t>бензиновых</w:t>
      </w:r>
      <w:proofErr w:type="spellEnd"/>
      <w:r w:rsidRPr="00B52E02">
        <w:rPr>
          <w:rFonts w:ascii="Times New Roman" w:hAnsi="Times New Roman" w:cs="Times New Roman"/>
          <w:color w:val="000000" w:themeColor="text1"/>
          <w:sz w:val="28"/>
          <w:szCs w:val="28"/>
          <w:lang w:val="uk-UA"/>
        </w:rPr>
        <w:t xml:space="preserve"> </w:t>
      </w:r>
      <w:proofErr w:type="spellStart"/>
      <w:r w:rsidRPr="00B52E02">
        <w:rPr>
          <w:rFonts w:ascii="Times New Roman" w:hAnsi="Times New Roman" w:cs="Times New Roman"/>
          <w:color w:val="000000" w:themeColor="text1"/>
          <w:sz w:val="28"/>
          <w:szCs w:val="28"/>
          <w:lang w:val="uk-UA"/>
        </w:rPr>
        <w:t>двигателей</w:t>
      </w:r>
      <w:proofErr w:type="spellEnd"/>
      <w:r w:rsidRPr="00B52E02">
        <w:rPr>
          <w:rFonts w:ascii="Times New Roman" w:hAnsi="Times New Roman" w:cs="Times New Roman"/>
          <w:color w:val="000000" w:themeColor="text1"/>
          <w:sz w:val="28"/>
          <w:szCs w:val="28"/>
          <w:lang w:val="uk-UA"/>
        </w:rPr>
        <w:t>.</w:t>
      </w:r>
    </w:p>
    <w:p w14:paraId="4B2150F1" w14:textId="77777777" w:rsidR="008E4442" w:rsidRPr="00B52E02" w:rsidRDefault="008E4442" w:rsidP="00DD307B">
      <w:pPr>
        <w:pStyle w:val="a5"/>
        <w:numPr>
          <w:ilvl w:val="0"/>
          <w:numId w:val="1"/>
        </w:numPr>
        <w:spacing w:after="0" w:line="240" w:lineRule="auto"/>
        <w:ind w:left="0" w:firstLine="0"/>
        <w:rPr>
          <w:rFonts w:ascii="Times New Roman" w:hAnsi="Times New Roman" w:cs="Times New Roman"/>
          <w:color w:val="000000" w:themeColor="text1"/>
        </w:rPr>
      </w:pPr>
      <w:r>
        <w:rPr>
          <w:rFonts w:ascii="Times New Roman" w:hAnsi="Times New Roman" w:cs="Times New Roman"/>
          <w:color w:val="000000" w:themeColor="text1"/>
          <w:sz w:val="28"/>
          <w:szCs w:val="28"/>
        </w:rPr>
        <w:t xml:space="preserve">Система </w:t>
      </w:r>
      <w:r w:rsidRPr="00B52E02">
        <w:rPr>
          <w:rFonts w:ascii="Times New Roman" w:hAnsi="Times New Roman" w:cs="Times New Roman"/>
          <w:color w:val="000000" w:themeColor="text1"/>
          <w:sz w:val="28"/>
          <w:szCs w:val="28"/>
        </w:rPr>
        <w:t xml:space="preserve"> </w:t>
      </w:r>
      <w:proofErr w:type="spellStart"/>
      <w:r w:rsidRPr="00B52E02">
        <w:rPr>
          <w:rFonts w:ascii="Times New Roman" w:hAnsi="Times New Roman" w:cs="Times New Roman"/>
          <w:color w:val="000000" w:themeColor="text1"/>
          <w:sz w:val="28"/>
          <w:szCs w:val="28"/>
          <w:lang w:val="uk-UA"/>
        </w:rPr>
        <w:t>питания</w:t>
      </w:r>
      <w:proofErr w:type="spellEnd"/>
      <w:r w:rsidRPr="00B52E02">
        <w:rPr>
          <w:rFonts w:ascii="Times New Roman" w:hAnsi="Times New Roman" w:cs="Times New Roman"/>
          <w:color w:val="000000" w:themeColor="text1"/>
          <w:sz w:val="28"/>
          <w:szCs w:val="28"/>
          <w:lang w:val="uk-UA"/>
        </w:rPr>
        <w:t xml:space="preserve"> с </w:t>
      </w:r>
      <w:proofErr w:type="spellStart"/>
      <w:r w:rsidRPr="00B52E02">
        <w:rPr>
          <w:rFonts w:ascii="Times New Roman" w:hAnsi="Times New Roman" w:cs="Times New Roman"/>
          <w:color w:val="000000" w:themeColor="text1"/>
          <w:sz w:val="28"/>
          <w:szCs w:val="28"/>
          <w:lang w:val="uk-UA"/>
        </w:rPr>
        <w:t>центральным</w:t>
      </w:r>
      <w:proofErr w:type="spellEnd"/>
      <w:r w:rsidRPr="00B52E02">
        <w:rPr>
          <w:rFonts w:ascii="Times New Roman" w:hAnsi="Times New Roman" w:cs="Times New Roman"/>
          <w:color w:val="000000" w:themeColor="text1"/>
          <w:sz w:val="28"/>
          <w:szCs w:val="28"/>
          <w:lang w:val="uk-UA"/>
        </w:rPr>
        <w:t xml:space="preserve"> </w:t>
      </w:r>
      <w:proofErr w:type="spellStart"/>
      <w:r w:rsidRPr="00B52E02">
        <w:rPr>
          <w:rFonts w:ascii="Times New Roman" w:hAnsi="Times New Roman" w:cs="Times New Roman"/>
          <w:color w:val="000000" w:themeColor="text1"/>
          <w:sz w:val="28"/>
          <w:szCs w:val="28"/>
          <w:lang w:val="uk-UA"/>
        </w:rPr>
        <w:t>впрыском</w:t>
      </w:r>
      <w:proofErr w:type="spellEnd"/>
      <w:r w:rsidRPr="00B52E02">
        <w:rPr>
          <w:rFonts w:ascii="Times New Roman" w:hAnsi="Times New Roman" w:cs="Times New Roman"/>
          <w:color w:val="000000" w:themeColor="text1"/>
          <w:sz w:val="28"/>
          <w:szCs w:val="28"/>
          <w:lang w:val="uk-UA"/>
        </w:rPr>
        <w:t xml:space="preserve"> </w:t>
      </w:r>
      <w:proofErr w:type="spellStart"/>
      <w:r w:rsidRPr="00B52E02">
        <w:rPr>
          <w:rFonts w:ascii="Times New Roman" w:hAnsi="Times New Roman" w:cs="Times New Roman"/>
          <w:color w:val="000000" w:themeColor="text1"/>
          <w:sz w:val="28"/>
          <w:szCs w:val="28"/>
          <w:lang w:val="uk-UA"/>
        </w:rPr>
        <w:t>топлива</w:t>
      </w:r>
      <w:proofErr w:type="spellEnd"/>
      <w:r w:rsidRPr="00B52E02">
        <w:rPr>
          <w:rFonts w:ascii="Times New Roman" w:hAnsi="Times New Roman" w:cs="Times New Roman"/>
          <w:color w:val="000000" w:themeColor="text1"/>
          <w:sz w:val="28"/>
          <w:szCs w:val="28"/>
          <w:lang w:val="uk-UA"/>
        </w:rPr>
        <w:t>.</w:t>
      </w:r>
    </w:p>
    <w:p w14:paraId="582AF88E" w14:textId="77777777" w:rsidR="008E4442" w:rsidRPr="00B52E02" w:rsidRDefault="008E4442" w:rsidP="00DD307B">
      <w:pPr>
        <w:pStyle w:val="a5"/>
        <w:numPr>
          <w:ilvl w:val="0"/>
          <w:numId w:val="1"/>
        </w:numPr>
        <w:spacing w:after="0" w:line="240" w:lineRule="auto"/>
        <w:ind w:left="0" w:firstLine="0"/>
        <w:rPr>
          <w:rFonts w:ascii="Times New Roman" w:hAnsi="Times New Roman" w:cs="Times New Roman"/>
          <w:color w:val="000000" w:themeColor="text1"/>
        </w:rPr>
      </w:pPr>
      <w:r>
        <w:rPr>
          <w:rFonts w:ascii="Times New Roman" w:hAnsi="Times New Roman" w:cs="Times New Roman"/>
          <w:color w:val="000000" w:themeColor="text1"/>
          <w:sz w:val="28"/>
          <w:szCs w:val="28"/>
          <w:lang w:val="uk-UA"/>
        </w:rPr>
        <w:t>С</w:t>
      </w:r>
      <w:r w:rsidRPr="00B52E02">
        <w:rPr>
          <w:rFonts w:ascii="Times New Roman" w:hAnsi="Times New Roman" w:cs="Times New Roman"/>
          <w:color w:val="000000" w:themeColor="text1"/>
          <w:sz w:val="28"/>
          <w:szCs w:val="28"/>
          <w:lang w:val="uk-UA"/>
        </w:rPr>
        <w:t>истем</w:t>
      </w:r>
      <w:r>
        <w:rPr>
          <w:rFonts w:ascii="Times New Roman" w:hAnsi="Times New Roman" w:cs="Times New Roman"/>
          <w:color w:val="000000" w:themeColor="text1"/>
          <w:sz w:val="28"/>
          <w:szCs w:val="28"/>
          <w:lang w:val="uk-UA"/>
        </w:rPr>
        <w:t xml:space="preserve">а </w:t>
      </w:r>
      <w:r w:rsidRPr="00B52E02">
        <w:rPr>
          <w:rFonts w:ascii="Times New Roman" w:hAnsi="Times New Roman" w:cs="Times New Roman"/>
          <w:color w:val="000000" w:themeColor="text1"/>
          <w:sz w:val="28"/>
          <w:szCs w:val="28"/>
          <w:lang w:val="uk-UA"/>
        </w:rPr>
        <w:t xml:space="preserve"> </w:t>
      </w:r>
      <w:proofErr w:type="spellStart"/>
      <w:r w:rsidRPr="00B52E02">
        <w:rPr>
          <w:rFonts w:ascii="Times New Roman" w:hAnsi="Times New Roman" w:cs="Times New Roman"/>
          <w:color w:val="000000" w:themeColor="text1"/>
          <w:sz w:val="28"/>
          <w:szCs w:val="28"/>
          <w:lang w:val="uk-UA"/>
        </w:rPr>
        <w:t>питания</w:t>
      </w:r>
      <w:proofErr w:type="spellEnd"/>
      <w:r w:rsidRPr="00B52E02">
        <w:rPr>
          <w:rFonts w:ascii="Times New Roman" w:hAnsi="Times New Roman" w:cs="Times New Roman"/>
          <w:color w:val="000000" w:themeColor="text1"/>
          <w:sz w:val="28"/>
          <w:szCs w:val="28"/>
          <w:lang w:val="uk-UA"/>
        </w:rPr>
        <w:t xml:space="preserve"> с </w:t>
      </w:r>
      <w:proofErr w:type="spellStart"/>
      <w:r w:rsidRPr="00B52E02">
        <w:rPr>
          <w:rFonts w:ascii="Times New Roman" w:hAnsi="Times New Roman" w:cs="Times New Roman"/>
          <w:color w:val="000000" w:themeColor="text1"/>
          <w:sz w:val="28"/>
          <w:szCs w:val="28"/>
          <w:lang w:val="uk-UA"/>
        </w:rPr>
        <w:t>распределенным</w:t>
      </w:r>
      <w:proofErr w:type="spellEnd"/>
      <w:r w:rsidRPr="00B52E02">
        <w:rPr>
          <w:rFonts w:ascii="Times New Roman" w:hAnsi="Times New Roman" w:cs="Times New Roman"/>
          <w:color w:val="000000" w:themeColor="text1"/>
          <w:sz w:val="28"/>
          <w:szCs w:val="28"/>
          <w:lang w:val="uk-UA"/>
        </w:rPr>
        <w:t xml:space="preserve"> </w:t>
      </w:r>
      <w:proofErr w:type="spellStart"/>
      <w:r w:rsidRPr="00B52E02">
        <w:rPr>
          <w:rFonts w:ascii="Times New Roman" w:hAnsi="Times New Roman" w:cs="Times New Roman"/>
          <w:color w:val="000000" w:themeColor="text1"/>
          <w:sz w:val="28"/>
          <w:szCs w:val="28"/>
          <w:lang w:val="uk-UA"/>
        </w:rPr>
        <w:t>впрыском</w:t>
      </w:r>
      <w:proofErr w:type="spellEnd"/>
      <w:r w:rsidRPr="00B52E02">
        <w:rPr>
          <w:rFonts w:ascii="Times New Roman" w:hAnsi="Times New Roman" w:cs="Times New Roman"/>
          <w:color w:val="000000" w:themeColor="text1"/>
          <w:sz w:val="28"/>
          <w:szCs w:val="28"/>
          <w:lang w:val="uk-UA"/>
        </w:rPr>
        <w:t xml:space="preserve"> </w:t>
      </w:r>
      <w:proofErr w:type="spellStart"/>
      <w:r w:rsidRPr="00B52E02">
        <w:rPr>
          <w:rFonts w:ascii="Times New Roman" w:hAnsi="Times New Roman" w:cs="Times New Roman"/>
          <w:color w:val="000000" w:themeColor="text1"/>
          <w:sz w:val="28"/>
          <w:szCs w:val="28"/>
          <w:lang w:val="uk-UA"/>
        </w:rPr>
        <w:t>топлива</w:t>
      </w:r>
      <w:proofErr w:type="spellEnd"/>
      <w:r w:rsidRPr="00B52E02">
        <w:rPr>
          <w:rFonts w:ascii="Times New Roman" w:hAnsi="Times New Roman" w:cs="Times New Roman"/>
          <w:color w:val="000000" w:themeColor="text1"/>
          <w:sz w:val="28"/>
          <w:szCs w:val="28"/>
          <w:lang w:val="uk-UA"/>
        </w:rPr>
        <w:t>.</w:t>
      </w:r>
    </w:p>
    <w:p w14:paraId="0138480B" w14:textId="78C2F904" w:rsidR="008E4442" w:rsidRPr="0011653F" w:rsidRDefault="0011653F" w:rsidP="0011653F">
      <w:pPr>
        <w:pStyle w:val="a5"/>
        <w:numPr>
          <w:ilvl w:val="0"/>
          <w:numId w:val="1"/>
        </w:numPr>
        <w:spacing w:after="0" w:line="280" w:lineRule="atLeast"/>
        <w:ind w:left="0" w:firstLine="0"/>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С</w:t>
      </w:r>
      <w:r w:rsidR="008E4442" w:rsidRPr="0011653F">
        <w:rPr>
          <w:rFonts w:ascii="Times New Roman" w:eastAsia="Times New Roman" w:hAnsi="Times New Roman"/>
          <w:color w:val="000000" w:themeColor="text1"/>
          <w:sz w:val="28"/>
          <w:szCs w:val="28"/>
          <w:lang w:eastAsia="ru-RU"/>
        </w:rPr>
        <w:t>истем</w:t>
      </w:r>
      <w:r>
        <w:rPr>
          <w:rFonts w:ascii="Times New Roman" w:eastAsia="Times New Roman" w:hAnsi="Times New Roman"/>
          <w:color w:val="000000" w:themeColor="text1"/>
          <w:sz w:val="28"/>
          <w:szCs w:val="28"/>
          <w:lang w:eastAsia="ru-RU"/>
        </w:rPr>
        <w:t>а</w:t>
      </w:r>
      <w:r w:rsidR="008E4442" w:rsidRPr="0011653F">
        <w:rPr>
          <w:rFonts w:ascii="Times New Roman" w:eastAsia="Times New Roman" w:hAnsi="Times New Roman"/>
          <w:color w:val="000000" w:themeColor="text1"/>
          <w:sz w:val="28"/>
          <w:szCs w:val="28"/>
          <w:lang w:eastAsia="ru-RU"/>
        </w:rPr>
        <w:t xml:space="preserve"> питания с непосредственным впрыском топлива.</w:t>
      </w:r>
    </w:p>
    <w:p w14:paraId="67307867" w14:textId="77777777" w:rsidR="008E4442" w:rsidRDefault="008E4442" w:rsidP="008E4442">
      <w:pPr>
        <w:spacing w:after="0" w:line="280" w:lineRule="atLeast"/>
        <w:ind w:firstLine="700"/>
        <w:jc w:val="both"/>
        <w:rPr>
          <w:rFonts w:ascii="Times New Roman" w:eastAsia="Times New Roman" w:hAnsi="Times New Roman"/>
          <w:color w:val="000000" w:themeColor="text1"/>
          <w:sz w:val="28"/>
          <w:szCs w:val="28"/>
          <w:lang w:eastAsia="ru-RU"/>
        </w:rPr>
      </w:pPr>
      <w:r w:rsidRPr="00F21E97">
        <w:rPr>
          <w:rFonts w:ascii="Times New Roman" w:eastAsia="Times New Roman" w:hAnsi="Times New Roman"/>
          <w:b/>
          <w:bCs/>
          <w:color w:val="000000" w:themeColor="text1"/>
          <w:sz w:val="28"/>
          <w:szCs w:val="28"/>
          <w:lang w:eastAsia="ru-RU"/>
        </w:rPr>
        <w:t>Литература</w:t>
      </w:r>
      <w:r>
        <w:rPr>
          <w:rFonts w:ascii="Times New Roman" w:eastAsia="Times New Roman" w:hAnsi="Times New Roman"/>
          <w:color w:val="000000" w:themeColor="text1"/>
          <w:sz w:val="28"/>
          <w:szCs w:val="28"/>
          <w:lang w:eastAsia="ru-RU"/>
        </w:rPr>
        <w:t>:</w:t>
      </w:r>
    </w:p>
    <w:p w14:paraId="27AAE8E9" w14:textId="4944E44F" w:rsidR="00F21E97" w:rsidRDefault="00F21E97" w:rsidP="00F21E97">
      <w:pPr>
        <w:spacing w:after="0"/>
        <w:rPr>
          <w:rFonts w:ascii="Times New Roman" w:hAnsi="Times New Roman"/>
          <w:color w:val="000000"/>
          <w:sz w:val="28"/>
          <w:szCs w:val="28"/>
          <w:lang w:val="uk-UA"/>
        </w:rPr>
      </w:pPr>
      <w:r>
        <w:rPr>
          <w:rFonts w:ascii="Times New Roman" w:hAnsi="Times New Roman"/>
          <w:color w:val="000000"/>
          <w:sz w:val="28"/>
          <w:szCs w:val="28"/>
          <w:lang w:val="uk-UA"/>
        </w:rPr>
        <w:t xml:space="preserve">1. </w:t>
      </w:r>
      <w:proofErr w:type="spellStart"/>
      <w:r>
        <w:rPr>
          <w:rFonts w:ascii="Times New Roman" w:hAnsi="Times New Roman"/>
          <w:color w:val="000000"/>
          <w:sz w:val="28"/>
          <w:szCs w:val="28"/>
          <w:lang w:val="uk-UA"/>
        </w:rPr>
        <w:t>Стуканов</w:t>
      </w:r>
      <w:proofErr w:type="spellEnd"/>
      <w:r>
        <w:rPr>
          <w:rFonts w:ascii="Times New Roman" w:hAnsi="Times New Roman"/>
          <w:color w:val="000000"/>
          <w:sz w:val="28"/>
          <w:szCs w:val="28"/>
          <w:lang w:val="uk-UA"/>
        </w:rPr>
        <w:t xml:space="preserve"> В. А., Леонтьев К.Н. </w:t>
      </w:r>
      <w:proofErr w:type="spellStart"/>
      <w:r>
        <w:rPr>
          <w:rFonts w:ascii="Times New Roman" w:hAnsi="Times New Roman"/>
          <w:color w:val="000000"/>
          <w:sz w:val="28"/>
          <w:szCs w:val="28"/>
          <w:lang w:val="uk-UA"/>
        </w:rPr>
        <w:t>Устройство</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автомобилей</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учебное</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пособие</w:t>
      </w:r>
      <w:proofErr w:type="spellEnd"/>
      <w:r>
        <w:rPr>
          <w:rFonts w:ascii="Times New Roman" w:hAnsi="Times New Roman"/>
          <w:color w:val="000000"/>
          <w:sz w:val="28"/>
          <w:szCs w:val="28"/>
          <w:lang w:val="uk-UA"/>
        </w:rPr>
        <w:t>.- М.: ИД «ФОРУМ», 2010.-496с.- (</w:t>
      </w:r>
      <w:proofErr w:type="spellStart"/>
      <w:r>
        <w:rPr>
          <w:rFonts w:ascii="Times New Roman" w:hAnsi="Times New Roman"/>
          <w:color w:val="000000"/>
          <w:sz w:val="28"/>
          <w:szCs w:val="28"/>
          <w:lang w:val="uk-UA"/>
        </w:rPr>
        <w:t>Профессиональное</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образование</w:t>
      </w:r>
      <w:proofErr w:type="spellEnd"/>
      <w:r>
        <w:rPr>
          <w:rFonts w:ascii="Times New Roman" w:hAnsi="Times New Roman"/>
          <w:color w:val="000000"/>
          <w:sz w:val="28"/>
          <w:szCs w:val="28"/>
          <w:lang w:val="uk-UA"/>
        </w:rPr>
        <w:t>).</w:t>
      </w:r>
    </w:p>
    <w:p w14:paraId="42101232" w14:textId="4E7246C1" w:rsidR="0011653F" w:rsidRPr="00E54AB3" w:rsidRDefault="00F21E97" w:rsidP="0011653F">
      <w:pPr>
        <w:pStyle w:val="tj"/>
        <w:spacing w:before="0" w:beforeAutospacing="0" w:after="0" w:afterAutospacing="0" w:line="276" w:lineRule="auto"/>
        <w:jc w:val="both"/>
        <w:rPr>
          <w:color w:val="000000" w:themeColor="text1"/>
        </w:rPr>
      </w:pPr>
      <w:r w:rsidRPr="00B813BE">
        <w:rPr>
          <w:color w:val="000000" w:themeColor="text1"/>
          <w:sz w:val="28"/>
          <w:szCs w:val="28"/>
        </w:rPr>
        <w:t>2</w:t>
      </w:r>
      <w:r>
        <w:rPr>
          <w:color w:val="000000" w:themeColor="text1"/>
          <w:sz w:val="28"/>
          <w:szCs w:val="28"/>
        </w:rPr>
        <w:t xml:space="preserve">. </w:t>
      </w:r>
      <w:r w:rsidR="0011653F" w:rsidRPr="0011653F">
        <w:rPr>
          <w:color w:val="000000" w:themeColor="text1"/>
          <w:sz w:val="28"/>
          <w:szCs w:val="28"/>
        </w:rPr>
        <w:t xml:space="preserve">Савич Е.Л. Легковые автомобили: учеб. пособие / Е.Л. </w:t>
      </w:r>
      <w:proofErr w:type="gramStart"/>
      <w:r w:rsidR="0011653F" w:rsidRPr="0011653F">
        <w:rPr>
          <w:color w:val="000000" w:themeColor="text1"/>
          <w:sz w:val="28"/>
          <w:szCs w:val="28"/>
        </w:rPr>
        <w:t>Савич  -</w:t>
      </w:r>
      <w:proofErr w:type="gramEnd"/>
      <w:r w:rsidR="0011653F" w:rsidRPr="0011653F">
        <w:rPr>
          <w:color w:val="000000" w:themeColor="text1"/>
          <w:sz w:val="28"/>
          <w:szCs w:val="28"/>
        </w:rPr>
        <w:t xml:space="preserve"> М. Новое </w:t>
      </w:r>
      <w:r w:rsidR="0011653F">
        <w:rPr>
          <w:color w:val="000000" w:themeColor="text1"/>
          <w:sz w:val="28"/>
          <w:szCs w:val="28"/>
        </w:rPr>
        <w:t>з</w:t>
      </w:r>
      <w:r w:rsidR="0011653F" w:rsidRPr="0011653F">
        <w:rPr>
          <w:color w:val="000000" w:themeColor="text1"/>
          <w:sz w:val="28"/>
          <w:szCs w:val="28"/>
        </w:rPr>
        <w:t xml:space="preserve">нание; Минск: Новое знание, 2009. – 651 </w:t>
      </w:r>
      <w:proofErr w:type="gramStart"/>
      <w:r w:rsidR="0011653F" w:rsidRPr="0011653F">
        <w:rPr>
          <w:color w:val="000000" w:themeColor="text1"/>
          <w:sz w:val="28"/>
          <w:szCs w:val="28"/>
        </w:rPr>
        <w:t>с. :</w:t>
      </w:r>
      <w:proofErr w:type="gramEnd"/>
      <w:r w:rsidR="0011653F" w:rsidRPr="0011653F">
        <w:rPr>
          <w:color w:val="000000" w:themeColor="text1"/>
          <w:sz w:val="28"/>
          <w:szCs w:val="28"/>
        </w:rPr>
        <w:t xml:space="preserve"> ил. – (Техническое образование).</w:t>
      </w:r>
    </w:p>
    <w:p w14:paraId="788ED651" w14:textId="7D96CEF8" w:rsidR="00F21E97" w:rsidRPr="00DB2E57" w:rsidRDefault="00F21E97" w:rsidP="0011653F">
      <w:pPr>
        <w:pStyle w:val="tj"/>
        <w:spacing w:before="0" w:beforeAutospacing="0" w:after="0" w:afterAutospacing="0" w:line="276" w:lineRule="auto"/>
        <w:rPr>
          <w:sz w:val="28"/>
          <w:szCs w:val="28"/>
        </w:rPr>
      </w:pPr>
    </w:p>
    <w:p w14:paraId="1F943767" w14:textId="77777777" w:rsidR="00F21E97" w:rsidRPr="00D62C4A" w:rsidRDefault="00F21E97" w:rsidP="008E4442">
      <w:pPr>
        <w:pStyle w:val="tj"/>
        <w:spacing w:before="0" w:beforeAutospacing="0" w:after="0" w:afterAutospacing="0" w:line="276" w:lineRule="auto"/>
        <w:jc w:val="both"/>
        <w:rPr>
          <w:color w:val="000000" w:themeColor="text1"/>
          <w:sz w:val="28"/>
          <w:szCs w:val="28"/>
          <w:lang w:val="uk-UA"/>
        </w:rPr>
      </w:pPr>
    </w:p>
    <w:p w14:paraId="14A72EA5" w14:textId="77777777" w:rsidR="008E4442" w:rsidRPr="00D62C4A" w:rsidRDefault="008E4442" w:rsidP="008E4442">
      <w:pPr>
        <w:spacing w:after="0" w:line="280" w:lineRule="atLeast"/>
        <w:ind w:firstLine="700"/>
        <w:rPr>
          <w:rFonts w:eastAsia="Times New Roman"/>
          <w:b/>
          <w:color w:val="000000" w:themeColor="text1"/>
          <w:lang w:eastAsia="ru-RU"/>
        </w:rPr>
      </w:pPr>
      <w:r w:rsidRPr="00D62C4A">
        <w:rPr>
          <w:rFonts w:ascii="Times New Roman" w:eastAsia="Times New Roman" w:hAnsi="Times New Roman"/>
          <w:b/>
          <w:color w:val="000000" w:themeColor="text1"/>
          <w:sz w:val="28"/>
          <w:szCs w:val="28"/>
          <w:lang w:eastAsia="ru-RU"/>
        </w:rPr>
        <w:t>1. Преимущества и недостатки инжекторных двигателей.</w:t>
      </w:r>
    </w:p>
    <w:p w14:paraId="6CB52F1B" w14:textId="77777777" w:rsidR="008E4442" w:rsidRPr="00B52E02" w:rsidRDefault="008E4442" w:rsidP="008E4442">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Система впрыска топлива устанавливается на все современные автомобили. Данная система вытесняла карбюраторную систему за счет ряда преимуществ. В отличие от карбюратора, в инжекторной системе впрыска подача топлива в цилиндры двигателя осуществляется за счет форсунок, которые управляются электронным блоком управления. Благодаря этому, изменить параметры можно буквально за считанные секунды. Именно поэтому, путем доработок и перепрограммирования электронного блока управления, система впрыска топлива может устанавливаться на любой современный двигатель.</w:t>
      </w:r>
    </w:p>
    <w:p w14:paraId="7DDD08DE" w14:textId="77777777" w:rsidR="008E4442" w:rsidRPr="00B52E02" w:rsidRDefault="008E4442" w:rsidP="008E4442">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По сравнению с карбюраторной, инжекторный система впрыска топлива имеет ряд неоспоримых преимуществ. Во-первых, благодаря "умной электронике", достигается точная дозировка смеси, которая очень близка по составу к стехиометрическому. Из-за этого, обеспечиваются лучшие динамические показатели, что положительно сказывается на мощностных </w:t>
      </w:r>
      <w:r w:rsidRPr="00B52E02">
        <w:rPr>
          <w:rFonts w:ascii="Times New Roman" w:eastAsia="Times New Roman" w:hAnsi="Times New Roman"/>
          <w:color w:val="000000" w:themeColor="text1"/>
          <w:sz w:val="28"/>
          <w:szCs w:val="28"/>
          <w:lang w:eastAsia="ru-RU"/>
        </w:rPr>
        <w:lastRenderedPageBreak/>
        <w:t>показателях автомобиля, а также влияет на снижение потребления бензина. Во-вторых, электронная система впрыска способствуют поддержанию строгих экологических норм по выбросам вредных веществ в атмосферу. Ведь именно из-за соблюдение современных норм экологичности, все современные производители автомобилей отказались от карбюраторов в пользу электроники.</w:t>
      </w:r>
    </w:p>
    <w:p w14:paraId="23AA1E04" w14:textId="5AAAA4D9" w:rsidR="008E4442" w:rsidRPr="00B52E02" w:rsidRDefault="008E4442" w:rsidP="008E4442">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Но не стоит забывать, что система впрыска топлива имеет также и недостатки. Среди них можно отметить: высокое требование к заправляемого топлива (почти все современные инжекторные двигатели и</w:t>
      </w:r>
      <w:r w:rsidR="0011653F">
        <w:rPr>
          <w:rFonts w:ascii="Times New Roman" w:eastAsia="Times New Roman" w:hAnsi="Times New Roman"/>
          <w:color w:val="000000" w:themeColor="text1"/>
          <w:sz w:val="28"/>
          <w:szCs w:val="28"/>
          <w:lang w:eastAsia="ru-RU"/>
        </w:rPr>
        <w:t>с</w:t>
      </w:r>
      <w:r w:rsidRPr="00B52E02">
        <w:rPr>
          <w:rFonts w:ascii="Times New Roman" w:eastAsia="Times New Roman" w:hAnsi="Times New Roman"/>
          <w:color w:val="000000" w:themeColor="text1"/>
          <w:sz w:val="28"/>
          <w:szCs w:val="28"/>
          <w:lang w:eastAsia="ru-RU"/>
        </w:rPr>
        <w:t>пользуют бензин марок АИ-92</w:t>
      </w:r>
      <w:r w:rsidR="0011653F">
        <w:rPr>
          <w:rFonts w:ascii="Times New Roman" w:eastAsia="Times New Roman" w:hAnsi="Times New Roman"/>
          <w:color w:val="000000" w:themeColor="text1"/>
          <w:sz w:val="28"/>
          <w:szCs w:val="28"/>
          <w:lang w:eastAsia="ru-RU"/>
        </w:rPr>
        <w:t>,</w:t>
      </w:r>
      <w:r w:rsidRPr="00B52E02">
        <w:rPr>
          <w:rFonts w:ascii="Times New Roman" w:eastAsia="Times New Roman" w:hAnsi="Times New Roman"/>
          <w:color w:val="000000" w:themeColor="text1"/>
          <w:sz w:val="28"/>
          <w:szCs w:val="28"/>
          <w:lang w:eastAsia="ru-RU"/>
        </w:rPr>
        <w:t xml:space="preserve"> АИ-95</w:t>
      </w:r>
      <w:r w:rsidR="0011653F">
        <w:rPr>
          <w:rFonts w:ascii="Times New Roman" w:eastAsia="Times New Roman" w:hAnsi="Times New Roman"/>
          <w:color w:val="000000" w:themeColor="text1"/>
          <w:sz w:val="28"/>
          <w:szCs w:val="28"/>
          <w:lang w:eastAsia="ru-RU"/>
        </w:rPr>
        <w:t xml:space="preserve"> и АИ-98</w:t>
      </w:r>
      <w:r w:rsidRPr="00B52E02">
        <w:rPr>
          <w:rFonts w:ascii="Times New Roman" w:eastAsia="Times New Roman" w:hAnsi="Times New Roman"/>
          <w:color w:val="000000" w:themeColor="text1"/>
          <w:sz w:val="28"/>
          <w:szCs w:val="28"/>
          <w:lang w:eastAsia="ru-RU"/>
        </w:rPr>
        <w:t>), а также высокая стоимость ремонтных работ, которые можно проводить только при наличии дорогостоящего специализированного оборудования (в гараже не отремонтировать).</w:t>
      </w:r>
    </w:p>
    <w:p w14:paraId="504E528C" w14:textId="77777777" w:rsidR="008E4442" w:rsidRDefault="008E4442" w:rsidP="008E4442">
      <w:pPr>
        <w:spacing w:after="0" w:line="280" w:lineRule="atLeast"/>
        <w:ind w:firstLine="700"/>
        <w:rPr>
          <w:rFonts w:ascii="Times New Roman" w:eastAsia="Times New Roman" w:hAnsi="Times New Roman"/>
          <w:color w:val="000000" w:themeColor="text1"/>
          <w:sz w:val="28"/>
          <w:szCs w:val="28"/>
          <w:lang w:eastAsia="ru-RU"/>
        </w:rPr>
      </w:pPr>
    </w:p>
    <w:p w14:paraId="67C1AF8E" w14:textId="77777777" w:rsidR="008E4442" w:rsidRDefault="008E4442" w:rsidP="008E4442">
      <w:pPr>
        <w:spacing w:after="0" w:line="280" w:lineRule="atLeast"/>
        <w:ind w:firstLine="700"/>
        <w:rPr>
          <w:rFonts w:ascii="Times New Roman" w:eastAsia="Times New Roman" w:hAnsi="Times New Roman"/>
          <w:color w:val="000000" w:themeColor="text1"/>
          <w:sz w:val="28"/>
          <w:szCs w:val="28"/>
          <w:lang w:eastAsia="ru-RU"/>
        </w:rPr>
      </w:pPr>
      <w:r w:rsidRPr="001255C2">
        <w:rPr>
          <w:rFonts w:ascii="Times New Roman" w:eastAsia="Times New Roman" w:hAnsi="Times New Roman"/>
          <w:b/>
          <w:color w:val="000000" w:themeColor="text1"/>
          <w:sz w:val="28"/>
          <w:szCs w:val="28"/>
          <w:lang w:eastAsia="ru-RU"/>
        </w:rPr>
        <w:t>2. Типы инжекторных двигателей</w:t>
      </w:r>
      <w:r>
        <w:rPr>
          <w:rFonts w:ascii="Times New Roman" w:eastAsia="Times New Roman" w:hAnsi="Times New Roman"/>
          <w:color w:val="000000" w:themeColor="text1"/>
          <w:sz w:val="28"/>
          <w:szCs w:val="28"/>
          <w:lang w:eastAsia="ru-RU"/>
        </w:rPr>
        <w:t>.</w:t>
      </w:r>
    </w:p>
    <w:p w14:paraId="0C78CD9B" w14:textId="77777777" w:rsidR="008E4442" w:rsidRPr="005F4278" w:rsidRDefault="008E4442" w:rsidP="00F21E97">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Некоторые из первых систем электронного впрыска представляли</w:t>
      </w:r>
    </w:p>
    <w:p w14:paraId="11745FD2" w14:textId="77777777" w:rsidR="008E4442" w:rsidRPr="005F4278" w:rsidRDefault="008E4442" w:rsidP="00F21E97">
      <w:pPr>
        <w:autoSpaceDE w:val="0"/>
        <w:autoSpaceDN w:val="0"/>
        <w:adjustRightInd w:val="0"/>
        <w:spacing w:after="0" w:line="240" w:lineRule="auto"/>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собой карбюратор, из которого удаляли все «пассивные» топливные системы и устанавливали</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одну или две форсунки. Такие системы получили название «центральный (одноточечный)</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впрыск»</w:t>
      </w:r>
      <w:r>
        <w:rPr>
          <w:rFonts w:ascii="Times New Roman" w:hAnsi="Times New Roman"/>
          <w:color w:val="262626" w:themeColor="text1" w:themeTint="D9"/>
          <w:sz w:val="28"/>
          <w:szCs w:val="28"/>
        </w:rPr>
        <w:t xml:space="preserve"> или </w:t>
      </w:r>
      <w:proofErr w:type="spellStart"/>
      <w:r>
        <w:rPr>
          <w:rFonts w:ascii="Times New Roman" w:hAnsi="Times New Roman"/>
          <w:color w:val="262626" w:themeColor="text1" w:themeTint="D9"/>
          <w:sz w:val="28"/>
          <w:szCs w:val="28"/>
        </w:rPr>
        <w:t>моновпрыск</w:t>
      </w:r>
      <w:proofErr w:type="spellEnd"/>
      <w:r w:rsidRPr="005F4278">
        <w:rPr>
          <w:rFonts w:ascii="Times New Roman" w:hAnsi="Times New Roman"/>
          <w:color w:val="262626" w:themeColor="text1" w:themeTint="D9"/>
          <w:sz w:val="28"/>
          <w:szCs w:val="28"/>
        </w:rPr>
        <w:t>.</w:t>
      </w:r>
      <w:r w:rsidRPr="00482FA5">
        <w:rPr>
          <w:rFonts w:ascii="Times New Roman" w:hAnsi="Times New Roman"/>
          <w:color w:val="262626" w:themeColor="text1" w:themeTint="D9"/>
          <w:sz w:val="28"/>
          <w:szCs w:val="28"/>
        </w:rPr>
        <w:t xml:space="preserve"> </w:t>
      </w:r>
      <w:r>
        <w:rPr>
          <w:rFonts w:ascii="Times New Roman" w:hAnsi="Times New Roman"/>
          <w:color w:val="262626" w:themeColor="text1" w:themeTint="D9"/>
          <w:sz w:val="28"/>
          <w:szCs w:val="28"/>
        </w:rPr>
        <w:t xml:space="preserve">В </w:t>
      </w:r>
      <w:r w:rsidRPr="005F4278">
        <w:rPr>
          <w:rFonts w:ascii="Times New Roman" w:hAnsi="Times New Roman"/>
          <w:color w:val="262626" w:themeColor="text1" w:themeTint="D9"/>
          <w:sz w:val="28"/>
          <w:szCs w:val="28"/>
        </w:rPr>
        <w:t>настоящее время наибольшее распространение получили системы распределенного</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w:t>
      </w:r>
      <w:proofErr w:type="gramStart"/>
      <w:r w:rsidRPr="005F4278">
        <w:rPr>
          <w:rFonts w:ascii="Times New Roman" w:hAnsi="Times New Roman"/>
          <w:color w:val="262626" w:themeColor="text1" w:themeTint="D9"/>
          <w:sz w:val="28"/>
          <w:szCs w:val="28"/>
        </w:rPr>
        <w:t>много</w:t>
      </w:r>
      <w:r>
        <w:rPr>
          <w:rFonts w:ascii="Times New Roman" w:hAnsi="Times New Roman"/>
          <w:color w:val="262626" w:themeColor="text1" w:themeTint="D9"/>
          <w:sz w:val="28"/>
          <w:szCs w:val="28"/>
        </w:rPr>
        <w:t>-</w:t>
      </w:r>
      <w:r w:rsidRPr="005F4278">
        <w:rPr>
          <w:rFonts w:ascii="Times New Roman" w:hAnsi="Times New Roman"/>
          <w:color w:val="262626" w:themeColor="text1" w:themeTint="D9"/>
          <w:sz w:val="28"/>
          <w:szCs w:val="28"/>
        </w:rPr>
        <w:t>точечного</w:t>
      </w:r>
      <w:proofErr w:type="gramEnd"/>
      <w:r w:rsidRPr="005F4278">
        <w:rPr>
          <w:rFonts w:ascii="Times New Roman" w:hAnsi="Times New Roman"/>
          <w:color w:val="262626" w:themeColor="text1" w:themeTint="D9"/>
          <w:sz w:val="28"/>
          <w:szCs w:val="28"/>
        </w:rPr>
        <w:t>) электронного впрыска.</w:t>
      </w:r>
      <w:r>
        <w:rPr>
          <w:rFonts w:ascii="Times New Roman" w:hAnsi="Times New Roman"/>
          <w:color w:val="262626" w:themeColor="text1" w:themeTint="D9"/>
          <w:sz w:val="28"/>
          <w:szCs w:val="28"/>
        </w:rPr>
        <w:t xml:space="preserve"> В начале 2000 –х </w:t>
      </w:r>
      <w:proofErr w:type="gramStart"/>
      <w:r>
        <w:rPr>
          <w:rFonts w:ascii="Times New Roman" w:hAnsi="Times New Roman"/>
          <w:color w:val="262626" w:themeColor="text1" w:themeTint="D9"/>
          <w:sz w:val="28"/>
          <w:szCs w:val="28"/>
        </w:rPr>
        <w:t>годов  на</w:t>
      </w:r>
      <w:proofErr w:type="gramEnd"/>
      <w:r>
        <w:rPr>
          <w:rFonts w:ascii="Times New Roman" w:hAnsi="Times New Roman"/>
          <w:color w:val="262626" w:themeColor="text1" w:themeTint="D9"/>
          <w:sz w:val="28"/>
          <w:szCs w:val="28"/>
        </w:rPr>
        <w:t xml:space="preserve"> серийных автомобилях стали устанавливать двигатели с прямым или «непосредствен-</w:t>
      </w:r>
      <w:proofErr w:type="spellStart"/>
      <w:r>
        <w:rPr>
          <w:rFonts w:ascii="Times New Roman" w:hAnsi="Times New Roman"/>
          <w:color w:val="262626" w:themeColor="text1" w:themeTint="D9"/>
          <w:sz w:val="28"/>
          <w:szCs w:val="28"/>
        </w:rPr>
        <w:t>ным</w:t>
      </w:r>
      <w:proofErr w:type="spellEnd"/>
      <w:r>
        <w:rPr>
          <w:rFonts w:ascii="Times New Roman" w:hAnsi="Times New Roman"/>
          <w:color w:val="262626" w:themeColor="text1" w:themeTint="D9"/>
          <w:sz w:val="28"/>
          <w:szCs w:val="28"/>
        </w:rPr>
        <w:t>» впрыском топлива в цилиндры двигателя.</w:t>
      </w:r>
    </w:p>
    <w:p w14:paraId="388CAAB8" w14:textId="77777777" w:rsidR="008E4442" w:rsidRPr="00B52E02" w:rsidRDefault="008E4442" w:rsidP="00F21E97">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Все данные системы определяют количество топлива для двигателя с помощью электронного блока управления (ЭБУ), </w:t>
      </w:r>
      <w:r>
        <w:rPr>
          <w:rFonts w:ascii="Times New Roman" w:eastAsia="Times New Roman" w:hAnsi="Times New Roman"/>
          <w:color w:val="000000" w:themeColor="text1"/>
          <w:sz w:val="28"/>
          <w:szCs w:val="28"/>
          <w:lang w:eastAsia="ru-RU"/>
        </w:rPr>
        <w:t xml:space="preserve">на который поступают сигналы с датчиков и </w:t>
      </w:r>
      <w:r w:rsidRPr="00B52E02">
        <w:rPr>
          <w:rFonts w:ascii="Times New Roman" w:eastAsia="Times New Roman" w:hAnsi="Times New Roman"/>
          <w:color w:val="000000" w:themeColor="text1"/>
          <w:sz w:val="28"/>
          <w:szCs w:val="28"/>
          <w:lang w:eastAsia="ru-RU"/>
        </w:rPr>
        <w:t xml:space="preserve">который </w:t>
      </w:r>
      <w:r>
        <w:rPr>
          <w:rFonts w:ascii="Times New Roman" w:eastAsia="Times New Roman" w:hAnsi="Times New Roman"/>
          <w:color w:val="000000" w:themeColor="text1"/>
          <w:sz w:val="28"/>
          <w:szCs w:val="28"/>
          <w:lang w:eastAsia="ru-RU"/>
        </w:rPr>
        <w:t xml:space="preserve">управляет </w:t>
      </w:r>
      <w:r w:rsidRPr="00B52E02">
        <w:rPr>
          <w:rFonts w:ascii="Times New Roman" w:eastAsia="Times New Roman" w:hAnsi="Times New Roman"/>
          <w:color w:val="000000" w:themeColor="text1"/>
          <w:sz w:val="28"/>
          <w:szCs w:val="28"/>
          <w:lang w:eastAsia="ru-RU"/>
        </w:rPr>
        <w:t xml:space="preserve"> </w:t>
      </w:r>
      <w:r>
        <w:rPr>
          <w:rFonts w:ascii="Times New Roman" w:eastAsia="Times New Roman" w:hAnsi="Times New Roman"/>
          <w:color w:val="000000" w:themeColor="text1"/>
          <w:sz w:val="28"/>
          <w:szCs w:val="28"/>
          <w:lang w:eastAsia="ru-RU"/>
        </w:rPr>
        <w:t>работой топливных форсунок</w:t>
      </w:r>
      <w:r w:rsidRPr="00B52E02">
        <w:rPr>
          <w:rFonts w:ascii="Times New Roman" w:eastAsia="Times New Roman" w:hAnsi="Times New Roman"/>
          <w:color w:val="000000" w:themeColor="text1"/>
          <w:sz w:val="28"/>
          <w:szCs w:val="28"/>
          <w:lang w:eastAsia="ru-RU"/>
        </w:rPr>
        <w:t>. </w:t>
      </w:r>
      <w:r w:rsidRPr="00B52E02">
        <w:rPr>
          <w:rFonts w:eastAsia="Times New Roman"/>
          <w:color w:val="000000" w:themeColor="text1"/>
          <w:lang w:eastAsia="ru-RU"/>
        </w:rPr>
        <w:t xml:space="preserve"> </w:t>
      </w:r>
    </w:p>
    <w:p w14:paraId="077E2DDD" w14:textId="77777777" w:rsidR="008E4442" w:rsidRPr="00B52E02" w:rsidRDefault="008E4442" w:rsidP="008E4442">
      <w:pPr>
        <w:spacing w:after="0" w:line="240" w:lineRule="auto"/>
        <w:jc w:val="center"/>
        <w:rPr>
          <w:rFonts w:ascii="Times New Roman" w:eastAsia="Times New Roman" w:hAnsi="Times New Roman"/>
          <w:color w:val="000000" w:themeColor="text1"/>
          <w:sz w:val="27"/>
          <w:szCs w:val="27"/>
          <w:lang w:eastAsia="ru-RU"/>
        </w:rPr>
      </w:pPr>
      <w:bookmarkStart w:id="0" w:name="graphic14"/>
      <w:bookmarkEnd w:id="0"/>
      <w:r w:rsidRPr="00B52E02">
        <w:rPr>
          <w:rFonts w:ascii="Times New Roman" w:eastAsia="Times New Roman" w:hAnsi="Times New Roman"/>
          <w:noProof/>
          <w:color w:val="000000" w:themeColor="text1"/>
          <w:sz w:val="27"/>
          <w:szCs w:val="27"/>
          <w:lang w:eastAsia="ru-RU"/>
        </w:rPr>
        <mc:AlternateContent>
          <mc:Choice Requires="wps">
            <w:drawing>
              <wp:inline distT="0" distB="0" distL="0" distR="0" wp14:anchorId="094F7EAD" wp14:editId="49BB729D">
                <wp:extent cx="10795" cy="10795"/>
                <wp:effectExtent l="0" t="0" r="0" b="0"/>
                <wp:docPr id="50" name="AutoShape 7" descr="*******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795" cy="1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4833AD" id="AutoShape 7" o:spid="_x0000_s1026" alt="******* 7" style="width:.85pt;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" filled="f" stroked="f">
                <o:lock v:ext="edit" aspectratio="t"/>
                <w10:anchorlock/>
              </v:rect>
            </w:pict>
          </mc:Fallback>
        </mc:AlternateContent>
      </w:r>
    </w:p>
    <w:p w14:paraId="0EB222AC" w14:textId="77777777" w:rsidR="008E4442" w:rsidRDefault="008E4442" w:rsidP="008E4442">
      <w:pPr>
        <w:spacing w:after="0" w:line="240" w:lineRule="auto"/>
        <w:rPr>
          <w:rFonts w:ascii="Times New Roman" w:hAnsi="Times New Roman"/>
          <w:color w:val="000000" w:themeColor="text1"/>
          <w:sz w:val="28"/>
          <w:szCs w:val="28"/>
          <w:lang w:val="uk-UA"/>
        </w:rPr>
      </w:pPr>
      <w:r w:rsidRPr="00D62C4A">
        <w:rPr>
          <w:rFonts w:ascii="Times New Roman" w:eastAsia="Times New Roman" w:hAnsi="Times New Roman"/>
          <w:b/>
          <w:color w:val="000000" w:themeColor="text1"/>
          <w:sz w:val="27"/>
          <w:szCs w:val="27"/>
          <w:lang w:eastAsia="ru-RU"/>
        </w:rPr>
        <w:t xml:space="preserve">3. </w:t>
      </w:r>
      <w:r w:rsidRPr="00D62C4A">
        <w:rPr>
          <w:rFonts w:ascii="Times New Roman" w:hAnsi="Times New Roman"/>
          <w:b/>
          <w:color w:val="000000" w:themeColor="text1"/>
          <w:sz w:val="28"/>
          <w:szCs w:val="28"/>
        </w:rPr>
        <w:t xml:space="preserve">Система  </w:t>
      </w:r>
      <w:proofErr w:type="spellStart"/>
      <w:r w:rsidRPr="00D62C4A">
        <w:rPr>
          <w:rFonts w:ascii="Times New Roman" w:hAnsi="Times New Roman"/>
          <w:b/>
          <w:color w:val="000000" w:themeColor="text1"/>
          <w:sz w:val="28"/>
          <w:szCs w:val="28"/>
          <w:lang w:val="uk-UA"/>
        </w:rPr>
        <w:t>питания</w:t>
      </w:r>
      <w:proofErr w:type="spellEnd"/>
      <w:r w:rsidRPr="00D62C4A">
        <w:rPr>
          <w:rFonts w:ascii="Times New Roman" w:hAnsi="Times New Roman"/>
          <w:b/>
          <w:color w:val="000000" w:themeColor="text1"/>
          <w:sz w:val="28"/>
          <w:szCs w:val="28"/>
          <w:lang w:val="uk-UA"/>
        </w:rPr>
        <w:t xml:space="preserve"> с </w:t>
      </w:r>
      <w:proofErr w:type="spellStart"/>
      <w:r w:rsidRPr="00D62C4A">
        <w:rPr>
          <w:rFonts w:ascii="Times New Roman" w:hAnsi="Times New Roman"/>
          <w:b/>
          <w:color w:val="000000" w:themeColor="text1"/>
          <w:sz w:val="28"/>
          <w:szCs w:val="28"/>
          <w:lang w:val="uk-UA"/>
        </w:rPr>
        <w:t>центральным</w:t>
      </w:r>
      <w:proofErr w:type="spellEnd"/>
      <w:r w:rsidRPr="00D62C4A">
        <w:rPr>
          <w:rFonts w:ascii="Times New Roman" w:hAnsi="Times New Roman"/>
          <w:b/>
          <w:color w:val="000000" w:themeColor="text1"/>
          <w:sz w:val="28"/>
          <w:szCs w:val="28"/>
          <w:lang w:val="uk-UA"/>
        </w:rPr>
        <w:t xml:space="preserve"> </w:t>
      </w:r>
      <w:proofErr w:type="spellStart"/>
      <w:r w:rsidRPr="00D62C4A">
        <w:rPr>
          <w:rFonts w:ascii="Times New Roman" w:hAnsi="Times New Roman"/>
          <w:b/>
          <w:color w:val="000000" w:themeColor="text1"/>
          <w:sz w:val="28"/>
          <w:szCs w:val="28"/>
          <w:lang w:val="uk-UA"/>
        </w:rPr>
        <w:t>впрыском</w:t>
      </w:r>
      <w:proofErr w:type="spellEnd"/>
      <w:r w:rsidRPr="00D62C4A">
        <w:rPr>
          <w:rFonts w:ascii="Times New Roman" w:hAnsi="Times New Roman"/>
          <w:b/>
          <w:color w:val="000000" w:themeColor="text1"/>
          <w:sz w:val="28"/>
          <w:szCs w:val="28"/>
          <w:lang w:val="uk-UA"/>
        </w:rPr>
        <w:t xml:space="preserve"> </w:t>
      </w:r>
      <w:proofErr w:type="spellStart"/>
      <w:r w:rsidRPr="00D62C4A">
        <w:rPr>
          <w:rFonts w:ascii="Times New Roman" w:hAnsi="Times New Roman"/>
          <w:b/>
          <w:color w:val="000000" w:themeColor="text1"/>
          <w:sz w:val="28"/>
          <w:szCs w:val="28"/>
          <w:lang w:val="uk-UA"/>
        </w:rPr>
        <w:t>топлива</w:t>
      </w:r>
      <w:proofErr w:type="spellEnd"/>
      <w:r>
        <w:rPr>
          <w:rFonts w:ascii="Times New Roman" w:hAnsi="Times New Roman"/>
          <w:color w:val="000000" w:themeColor="text1"/>
          <w:sz w:val="28"/>
          <w:szCs w:val="28"/>
          <w:lang w:val="uk-UA"/>
        </w:rPr>
        <w:t>.</w:t>
      </w:r>
    </w:p>
    <w:p w14:paraId="62E8DA7A" w14:textId="77777777" w:rsidR="008E4442" w:rsidRPr="00E631D1" w:rsidRDefault="008E4442" w:rsidP="008E4442">
      <w:pPr>
        <w:autoSpaceDE w:val="0"/>
        <w:autoSpaceDN w:val="0"/>
        <w:adjustRightInd w:val="0"/>
        <w:spacing w:after="0" w:line="240" w:lineRule="auto"/>
        <w:ind w:firstLine="567"/>
        <w:jc w:val="both"/>
        <w:rPr>
          <w:rFonts w:ascii="Times New Roman" w:hAnsi="Times New Roman"/>
          <w:sz w:val="28"/>
          <w:szCs w:val="28"/>
          <w:shd w:val="clear" w:color="auto" w:fill="FFFFFF"/>
        </w:rPr>
      </w:pPr>
      <w:r w:rsidRPr="00E631D1">
        <w:rPr>
          <w:rFonts w:ascii="Times New Roman" w:hAnsi="Times New Roman"/>
          <w:sz w:val="28"/>
          <w:szCs w:val="28"/>
        </w:rPr>
        <w:t xml:space="preserve">В системе центрального впрыска подача смеси и ее распределение по цилиндрам осуществляются внутри впускного коллектора. </w:t>
      </w:r>
      <w:r w:rsidRPr="00E631D1">
        <w:rPr>
          <w:rFonts w:ascii="Times New Roman" w:hAnsi="Times New Roman"/>
          <w:sz w:val="28"/>
          <w:szCs w:val="28"/>
          <w:shd w:val="clear" w:color="auto" w:fill="FFFFFF"/>
        </w:rPr>
        <w:t xml:space="preserve">Системы </w:t>
      </w:r>
      <w:proofErr w:type="spellStart"/>
      <w:r w:rsidRPr="00E631D1">
        <w:rPr>
          <w:rFonts w:ascii="Times New Roman" w:hAnsi="Times New Roman"/>
          <w:sz w:val="28"/>
          <w:szCs w:val="28"/>
          <w:shd w:val="clear" w:color="auto" w:fill="FFFFFF"/>
        </w:rPr>
        <w:t>моновпрыска</w:t>
      </w:r>
      <w:proofErr w:type="spellEnd"/>
      <w:r w:rsidRPr="00E631D1">
        <w:rPr>
          <w:rFonts w:ascii="Times New Roman" w:hAnsi="Times New Roman"/>
          <w:sz w:val="28"/>
          <w:szCs w:val="28"/>
          <w:shd w:val="clear" w:color="auto" w:fill="FFFFFF"/>
        </w:rPr>
        <w:t xml:space="preserve"> различаются между собой по конструкции блока центрального впрыска. В них </w:t>
      </w:r>
      <w:hyperlink r:id="rId5" w:history="1">
        <w:r w:rsidRPr="008E4442">
          <w:rPr>
            <w:rStyle w:val="a6"/>
            <w:rFonts w:ascii="Times New Roman" w:hAnsi="Times New Roman"/>
            <w:color w:val="auto"/>
            <w:sz w:val="28"/>
            <w:szCs w:val="28"/>
            <w:u w:val="none"/>
            <w:shd w:val="clear" w:color="auto" w:fill="FFFFFF"/>
          </w:rPr>
          <w:t>форсунка</w:t>
        </w:r>
      </w:hyperlink>
      <w:r w:rsidRPr="00E631D1">
        <w:rPr>
          <w:rFonts w:ascii="Times New Roman" w:hAnsi="Times New Roman"/>
          <w:sz w:val="28"/>
          <w:szCs w:val="28"/>
          <w:shd w:val="clear" w:color="auto" w:fill="FFFFFF"/>
        </w:rPr>
        <w:t xml:space="preserve"> располагается над дроссельной заслонкой. В отличие от систем распределенного (многоточечного) впрыска, они часто работают при низком давлении (0,7…1 бар). Это позволяет устанавливать недорогой топливный насос с электроприводом, размещаемый в топливном баке. Форсунка непрерывно охлаждается потоком топлива, предотвращая образование воздушных пузырьков. Такое охлаждение необходимо в топливных системах с низким давлением. Обозначение «Одноточечный впрыск» (SPI) соответствует терминам «Центральный впрыск топлива» (CFI), «Впрыск на дроссельную заслонку» (TBI). </w:t>
      </w:r>
    </w:p>
    <w:p w14:paraId="1A126ACA" w14:textId="2C3DA371" w:rsidR="008E4442" w:rsidRPr="00E631D1" w:rsidRDefault="008E4442" w:rsidP="0011653F">
      <w:pPr>
        <w:autoSpaceDE w:val="0"/>
        <w:autoSpaceDN w:val="0"/>
        <w:adjustRightInd w:val="0"/>
        <w:spacing w:after="0" w:line="240" w:lineRule="auto"/>
        <w:ind w:firstLine="567"/>
        <w:jc w:val="both"/>
        <w:rPr>
          <w:rFonts w:ascii="Times New Roman" w:hAnsi="Times New Roman"/>
          <w:sz w:val="28"/>
          <w:szCs w:val="28"/>
        </w:rPr>
      </w:pPr>
      <w:r w:rsidRPr="00E631D1">
        <w:rPr>
          <w:rFonts w:ascii="Times New Roman" w:hAnsi="Times New Roman"/>
          <w:sz w:val="28"/>
          <w:szCs w:val="28"/>
          <w:shd w:val="clear" w:color="auto" w:fill="FFFFFF"/>
        </w:rPr>
        <w:t xml:space="preserve">Это электронно-управляемая одноточечная система впрыска низкого давления для 4-х цилиндровых двигателей, особенностью </w:t>
      </w:r>
      <w:proofErr w:type="spellStart"/>
      <w:r w:rsidRPr="00E631D1">
        <w:rPr>
          <w:rFonts w:ascii="Times New Roman" w:hAnsi="Times New Roman"/>
          <w:sz w:val="28"/>
          <w:szCs w:val="28"/>
          <w:shd w:val="clear" w:color="auto" w:fill="FFFFFF"/>
        </w:rPr>
        <w:t>моновпрыска</w:t>
      </w:r>
      <w:proofErr w:type="spellEnd"/>
      <w:r w:rsidRPr="00E631D1">
        <w:rPr>
          <w:rFonts w:ascii="Times New Roman" w:hAnsi="Times New Roman"/>
          <w:sz w:val="28"/>
          <w:szCs w:val="28"/>
          <w:shd w:val="clear" w:color="auto" w:fill="FFFFFF"/>
        </w:rPr>
        <w:t xml:space="preserve"> является наличие топливной форсунки центрального расположения, работой которой управляет электромагнитный клапан. Система использует дроссельную заслонку для дозирования воздуха на впуске, в то время как впрыск топлива осуществляется распыливанием над дроссельной заслонкой. </w:t>
      </w:r>
      <w:r w:rsidRPr="00E631D1">
        <w:rPr>
          <w:rFonts w:ascii="Times New Roman" w:hAnsi="Times New Roman"/>
          <w:sz w:val="28"/>
          <w:szCs w:val="28"/>
          <w:shd w:val="clear" w:color="auto" w:fill="FFFFFF"/>
        </w:rPr>
        <w:lastRenderedPageBreak/>
        <w:t>Распределение топлива по цилиндрам осуществляется во впускном трубопроводе. Различные датчики контролируют все основные рабочие характеристики двигателя; они используются для расчета управляющих сигналов для форсунок и других исполнительных устройств системы.</w:t>
      </w:r>
    </w:p>
    <w:p w14:paraId="4F979382" w14:textId="77777777" w:rsidR="008E4442" w:rsidRPr="00E631D1" w:rsidRDefault="008E4442" w:rsidP="008E4442">
      <w:pPr>
        <w:spacing w:after="0" w:line="240" w:lineRule="auto"/>
        <w:jc w:val="both"/>
        <w:rPr>
          <w:rFonts w:ascii="Times New Roman" w:hAnsi="Times New Roman"/>
          <w:sz w:val="28"/>
          <w:szCs w:val="28"/>
          <w:shd w:val="clear" w:color="auto" w:fill="FFFFFF"/>
        </w:rPr>
      </w:pPr>
      <w:r w:rsidRPr="00E631D1">
        <w:rPr>
          <w:rFonts w:ascii="Times New Roman" w:hAnsi="Times New Roman"/>
          <w:noProof/>
          <w:sz w:val="28"/>
          <w:szCs w:val="28"/>
          <w:lang w:eastAsia="ru-RU"/>
        </w:rPr>
        <w:drawing>
          <wp:anchor distT="0" distB="0" distL="114300" distR="114300" simplePos="0" relativeHeight="251659264" behindDoc="0" locked="0" layoutInCell="1" allowOverlap="1" wp14:anchorId="3728BA9E" wp14:editId="308C011D">
            <wp:simplePos x="0" y="0"/>
            <wp:positionH relativeFrom="column">
              <wp:align>left</wp:align>
            </wp:positionH>
            <wp:positionV relativeFrom="paragraph">
              <wp:align>top</wp:align>
            </wp:positionV>
            <wp:extent cx="3317240" cy="2541270"/>
            <wp:effectExtent l="0" t="0" r="0" b="0"/>
            <wp:wrapSquare wrapText="bothSides"/>
            <wp:docPr id="199" name="Рисунок 199" descr="Блок центрального впрыска - Оп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лок центрального впрыска - Опель"/>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17240" cy="2541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31D1">
        <w:rPr>
          <w:rFonts w:ascii="Times New Roman" w:eastAsia="Times New Roman" w:hAnsi="Times New Roman"/>
          <w:sz w:val="28"/>
          <w:szCs w:val="28"/>
          <w:lang w:eastAsia="ru-RU"/>
        </w:rPr>
        <w:br w:type="textWrapping" w:clear="all"/>
      </w:r>
      <w:r w:rsidRPr="00E631D1">
        <w:rPr>
          <w:rFonts w:ascii="Times New Roman" w:hAnsi="Times New Roman"/>
          <w:sz w:val="28"/>
          <w:szCs w:val="28"/>
          <w:shd w:val="clear" w:color="auto" w:fill="FFFFFF"/>
        </w:rPr>
        <w:t xml:space="preserve">Рис. 1 </w:t>
      </w:r>
      <w:r>
        <w:rPr>
          <w:rFonts w:ascii="Times New Roman" w:hAnsi="Times New Roman"/>
          <w:sz w:val="28"/>
          <w:szCs w:val="28"/>
          <w:shd w:val="clear" w:color="auto" w:fill="FFFFFF"/>
        </w:rPr>
        <w:t xml:space="preserve">Центральна форсунка системы  </w:t>
      </w:r>
      <w:proofErr w:type="spellStart"/>
      <w:r>
        <w:rPr>
          <w:rFonts w:ascii="Times New Roman" w:hAnsi="Times New Roman"/>
          <w:sz w:val="28"/>
          <w:szCs w:val="28"/>
          <w:shd w:val="clear" w:color="auto" w:fill="FFFFFF"/>
        </w:rPr>
        <w:t>моновпрыска</w:t>
      </w:r>
      <w:proofErr w:type="spellEnd"/>
      <w:r>
        <w:rPr>
          <w:rFonts w:ascii="Times New Roman" w:hAnsi="Times New Roman"/>
          <w:sz w:val="28"/>
          <w:szCs w:val="28"/>
          <w:shd w:val="clear" w:color="auto" w:fill="FFFFFF"/>
        </w:rPr>
        <w:t xml:space="preserve"> топлива</w:t>
      </w:r>
    </w:p>
    <w:p w14:paraId="0502D10D" w14:textId="77777777" w:rsidR="008E4442" w:rsidRPr="00E631D1" w:rsidRDefault="008E4442" w:rsidP="008E4442">
      <w:pPr>
        <w:spacing w:after="0" w:line="240" w:lineRule="auto"/>
        <w:jc w:val="both"/>
        <w:rPr>
          <w:rFonts w:ascii="Times New Roman" w:hAnsi="Times New Roman"/>
          <w:sz w:val="28"/>
          <w:szCs w:val="28"/>
          <w:shd w:val="clear" w:color="auto" w:fill="FFFFFF"/>
        </w:rPr>
      </w:pPr>
      <w:r w:rsidRPr="00E631D1">
        <w:rPr>
          <w:rFonts w:ascii="Times New Roman" w:hAnsi="Times New Roman"/>
          <w:sz w:val="28"/>
          <w:szCs w:val="28"/>
          <w:shd w:val="clear" w:color="auto" w:fill="FFFFFF"/>
        </w:rPr>
        <w:t>1 - регулятор давления; 2 - форсунка; 3 - возврат топлива; 4 - шаговый электродвигатель для управления работой двигателя на холостом ходу; 5- к впускному трубопроводу двигателя; 6 - дроссельная заслонка; 7 - вход топлива.</w:t>
      </w:r>
    </w:p>
    <w:p w14:paraId="581A85A3" w14:textId="77777777" w:rsidR="008E4442" w:rsidRPr="00E631D1" w:rsidRDefault="008E4442" w:rsidP="008E4442">
      <w:pPr>
        <w:spacing w:after="0" w:line="240" w:lineRule="auto"/>
        <w:ind w:firstLine="567"/>
        <w:jc w:val="both"/>
        <w:rPr>
          <w:rFonts w:ascii="Times New Roman" w:hAnsi="Times New Roman"/>
          <w:sz w:val="28"/>
          <w:szCs w:val="28"/>
          <w:shd w:val="clear" w:color="auto" w:fill="FFFFFF"/>
        </w:rPr>
      </w:pPr>
    </w:p>
    <w:p w14:paraId="0C85949C" w14:textId="77777777" w:rsidR="008E4442" w:rsidRPr="00E631D1" w:rsidRDefault="008E4442" w:rsidP="008E4442">
      <w:pPr>
        <w:spacing w:after="0" w:line="240" w:lineRule="auto"/>
        <w:ind w:firstLine="567"/>
        <w:jc w:val="both"/>
        <w:rPr>
          <w:rFonts w:ascii="Times New Roman" w:hAnsi="Times New Roman"/>
          <w:sz w:val="28"/>
          <w:szCs w:val="28"/>
          <w:shd w:val="clear" w:color="auto" w:fill="FFFFFF"/>
        </w:rPr>
      </w:pPr>
      <w:r w:rsidRPr="00E631D1">
        <w:rPr>
          <w:rFonts w:ascii="Times New Roman" w:hAnsi="Times New Roman"/>
          <w:sz w:val="28"/>
          <w:szCs w:val="28"/>
          <w:shd w:val="clear" w:color="auto" w:fill="FFFFFF"/>
        </w:rPr>
        <w:t>Форсунка располагается над дроссельной заслонкой. Струя топлива направляется непосредственно в серпообразное отверстие между корпусом и дроссельной заслонкой, где за счет большой разности давления обеспечивается оптимальное смесеобразование, исключающее возможность осаждения топлива на стенках впускного тракта. Форсунка работает при избыточном давлении 1 бар. Распыливание топлива позволяет получить однородное распределение смеси даже в условиях полных нагрузок. Впрыск топлива через </w:t>
      </w:r>
      <w:hyperlink r:id="rId7" w:history="1">
        <w:r w:rsidRPr="008E4442">
          <w:rPr>
            <w:rStyle w:val="a6"/>
            <w:rFonts w:ascii="Times New Roman" w:hAnsi="Times New Roman"/>
            <w:color w:val="auto"/>
            <w:sz w:val="28"/>
            <w:szCs w:val="28"/>
            <w:u w:val="none"/>
            <w:shd w:val="clear" w:color="auto" w:fill="FFFFFF"/>
          </w:rPr>
          <w:t>форсунку</w:t>
        </w:r>
      </w:hyperlink>
      <w:r w:rsidRPr="00E631D1">
        <w:rPr>
          <w:rFonts w:ascii="Times New Roman" w:hAnsi="Times New Roman"/>
          <w:sz w:val="28"/>
          <w:szCs w:val="28"/>
          <w:shd w:val="clear" w:color="auto" w:fill="FFFFFF"/>
        </w:rPr>
        <w:t> синхронизирован с импульсами зажигания.</w:t>
      </w:r>
    </w:p>
    <w:p w14:paraId="7BA2E8B4" w14:textId="77777777" w:rsidR="008E4442" w:rsidRPr="00E631D1" w:rsidRDefault="008E4442" w:rsidP="008E4442">
      <w:pPr>
        <w:shd w:val="clear" w:color="auto" w:fill="FFFFFF"/>
        <w:spacing w:after="0" w:line="240" w:lineRule="auto"/>
        <w:jc w:val="both"/>
        <w:rPr>
          <w:rFonts w:ascii="Times New Roman" w:eastAsia="Times New Roman" w:hAnsi="Times New Roman"/>
          <w:sz w:val="28"/>
          <w:szCs w:val="28"/>
          <w:lang w:eastAsia="ru-RU"/>
        </w:rPr>
      </w:pPr>
      <w:r w:rsidRPr="00E631D1">
        <w:rPr>
          <w:rFonts w:ascii="Times New Roman" w:eastAsia="Times New Roman" w:hAnsi="Times New Roman"/>
          <w:sz w:val="28"/>
          <w:szCs w:val="28"/>
          <w:lang w:eastAsia="ru-RU"/>
        </w:rPr>
        <w:t xml:space="preserve">Помимо частоты вращения коленчатого вала двигателя, к основным переменным, от которых зависит работа системы </w:t>
      </w:r>
      <w:proofErr w:type="spellStart"/>
      <w:r w:rsidRPr="00E631D1">
        <w:rPr>
          <w:rFonts w:ascii="Times New Roman" w:eastAsia="Times New Roman" w:hAnsi="Times New Roman"/>
          <w:sz w:val="28"/>
          <w:szCs w:val="28"/>
          <w:lang w:eastAsia="ru-RU"/>
        </w:rPr>
        <w:t>моновпрыска</w:t>
      </w:r>
      <w:proofErr w:type="spellEnd"/>
      <w:r w:rsidRPr="00E631D1">
        <w:rPr>
          <w:rFonts w:ascii="Times New Roman" w:eastAsia="Times New Roman" w:hAnsi="Times New Roman"/>
          <w:sz w:val="28"/>
          <w:szCs w:val="28"/>
          <w:lang w:eastAsia="ru-RU"/>
        </w:rPr>
        <w:t xml:space="preserve">, можно отнести следующие: отношение объема воздуха к его массе в потоке, абсолютное давление в трубопроводе и положение угла открытия дроссельной заслонки. Соблюдение отношения угла открытия дроссельной заслонки к частоте вращения коленчатого вала в системе </w:t>
      </w:r>
      <w:proofErr w:type="spellStart"/>
      <w:r w:rsidRPr="00E631D1">
        <w:rPr>
          <w:rFonts w:ascii="Times New Roman" w:eastAsia="Times New Roman" w:hAnsi="Times New Roman"/>
          <w:sz w:val="28"/>
          <w:szCs w:val="28"/>
          <w:lang w:eastAsia="ru-RU"/>
        </w:rPr>
        <w:t>моновпрыска</w:t>
      </w:r>
      <w:proofErr w:type="spellEnd"/>
      <w:r w:rsidRPr="00E631D1">
        <w:rPr>
          <w:rFonts w:ascii="Times New Roman" w:eastAsia="Times New Roman" w:hAnsi="Times New Roman"/>
          <w:sz w:val="28"/>
          <w:szCs w:val="28"/>
          <w:lang w:eastAsia="ru-RU"/>
        </w:rPr>
        <w:t xml:space="preserve"> </w:t>
      </w:r>
      <w:proofErr w:type="spellStart"/>
      <w:r w:rsidRPr="00E631D1">
        <w:rPr>
          <w:rFonts w:ascii="Times New Roman" w:eastAsia="Times New Roman" w:hAnsi="Times New Roman"/>
          <w:sz w:val="28"/>
          <w:szCs w:val="28"/>
          <w:lang w:eastAsia="ru-RU"/>
        </w:rPr>
        <w:t>Mono-Jetronic</w:t>
      </w:r>
      <w:proofErr w:type="spellEnd"/>
      <w:r w:rsidRPr="00E631D1">
        <w:rPr>
          <w:rFonts w:ascii="Times New Roman" w:eastAsia="Times New Roman" w:hAnsi="Times New Roman"/>
          <w:sz w:val="28"/>
          <w:szCs w:val="28"/>
          <w:lang w:eastAsia="ru-RU"/>
        </w:rPr>
        <w:t xml:space="preserve"> может обеспечить соответствие даже наиболее строгим требованиям к содержанию токсичных веществ в отработавших газах, когда эта система используется с обратной связью – с кислородным датчиком (</w:t>
      </w:r>
      <w:hyperlink r:id="rId8" w:history="1">
        <w:r w:rsidRPr="00E631D1">
          <w:rPr>
            <w:rFonts w:ascii="Times New Roman" w:eastAsia="Times New Roman" w:hAnsi="Times New Roman"/>
            <w:sz w:val="28"/>
            <w:szCs w:val="28"/>
            <w:lang w:eastAsia="ru-RU"/>
          </w:rPr>
          <w:t>лямбда-зондом</w:t>
        </w:r>
      </w:hyperlink>
      <w:r w:rsidRPr="00E631D1">
        <w:rPr>
          <w:rFonts w:ascii="Times New Roman" w:eastAsia="Times New Roman" w:hAnsi="Times New Roman"/>
          <w:sz w:val="28"/>
          <w:szCs w:val="28"/>
          <w:lang w:eastAsia="ru-RU"/>
        </w:rPr>
        <w:t>) и трехкомпонентным каталитическим нейтрализатором. Сигнал от лямбда-зонда, поступающий в само адаптивную систему, используется для компенсации изменений в условиях работы двигателя, а также для поддержания стабильности работы во время всего срока службы.</w:t>
      </w:r>
    </w:p>
    <w:p w14:paraId="33C63EE6" w14:textId="77777777" w:rsidR="008E4442" w:rsidRDefault="008E4442" w:rsidP="008E4442">
      <w:pPr>
        <w:shd w:val="clear" w:color="auto" w:fill="FFFFFF"/>
        <w:spacing w:after="360" w:line="240" w:lineRule="auto"/>
        <w:ind w:firstLine="567"/>
        <w:jc w:val="both"/>
        <w:rPr>
          <w:rFonts w:ascii="Times New Roman" w:eastAsia="Times New Roman" w:hAnsi="Times New Roman"/>
          <w:sz w:val="28"/>
          <w:szCs w:val="28"/>
          <w:lang w:eastAsia="ru-RU"/>
        </w:rPr>
      </w:pPr>
      <w:r w:rsidRPr="00E631D1">
        <w:rPr>
          <w:rFonts w:ascii="Times New Roman" w:eastAsia="Times New Roman" w:hAnsi="Times New Roman"/>
          <w:sz w:val="28"/>
          <w:szCs w:val="28"/>
          <w:lang w:eastAsia="ru-RU"/>
        </w:rPr>
        <w:lastRenderedPageBreak/>
        <w:t>Во время пуска холодного двигателя, а также непосредственно после пуска и в режиме прогрева время впрыскивания топлива увеличивается для обогащения топливовоздушной смеси. При холодном двигателе привод дроссельной заслонки устанавливает ее в такое положение, при котором подается большее количество смеси в двигатель, таким образом поддерживая частоту вращения коленчатого вала двигателя на холостом ходу и содержание вредных веществ в отработавших газах на постоянном уровне. Потенциометр, закрепленный на оси дроссельной заслонки, фиксирует положение заслонки и на основе этих данных ECU увеличивает количество подаваемого топлива. Таким же способом система обеспечивает обогащение рабочей смеси при ускорении и на режиме полного дросселя. В режиме принудительного холостого хода обеспечивается отключение подачи топлива. Адаптивное регулирование частоты вращения коленчатого вала на холостом ходу позволяет уменьшить и стабилизировать частоту вращения. ECU при помощи приводных устройств обеспечивает соответствие положения дроссельной заслонки изменениям частоты вращения коленчатого вала двигателя и температуры.</w:t>
      </w:r>
    </w:p>
    <w:p w14:paraId="5767BA9F" w14:textId="77777777" w:rsidR="008E4442" w:rsidRDefault="008E4442" w:rsidP="008E4442">
      <w:pPr>
        <w:shd w:val="clear" w:color="auto" w:fill="FFFFFF"/>
        <w:spacing w:after="0" w:line="240" w:lineRule="auto"/>
        <w:jc w:val="both"/>
        <w:rPr>
          <w:rFonts w:ascii="Times New Roman" w:eastAsia="Times New Roman" w:hAnsi="Times New Roman"/>
          <w:b/>
          <w:sz w:val="28"/>
          <w:szCs w:val="28"/>
          <w:lang w:eastAsia="ru-RU"/>
        </w:rPr>
      </w:pPr>
      <w:r w:rsidRPr="00531ACE">
        <w:rPr>
          <w:rFonts w:ascii="Times New Roman" w:eastAsia="Times New Roman" w:hAnsi="Times New Roman"/>
          <w:b/>
          <w:sz w:val="28"/>
          <w:szCs w:val="28"/>
          <w:lang w:eastAsia="ru-RU"/>
        </w:rPr>
        <w:t>4. Система с распределенным впрыском топлива</w:t>
      </w:r>
    </w:p>
    <w:p w14:paraId="641E6628" w14:textId="3109CA39" w:rsidR="008E4442" w:rsidRPr="0011653F" w:rsidRDefault="008E4442" w:rsidP="0011653F">
      <w:pPr>
        <w:shd w:val="clear" w:color="auto" w:fill="FFFFFF"/>
        <w:spacing w:after="0" w:line="240" w:lineRule="auto"/>
        <w:ind w:firstLine="567"/>
        <w:jc w:val="both"/>
        <w:rPr>
          <w:rFonts w:ascii="Times New Roman" w:hAnsi="Times New Roman"/>
          <w:color w:val="000000"/>
          <w:sz w:val="28"/>
          <w:szCs w:val="28"/>
          <w:shd w:val="clear" w:color="auto" w:fill="FFFFFF"/>
        </w:rPr>
      </w:pPr>
      <w:proofErr w:type="gramStart"/>
      <w:r w:rsidRPr="00531ACE">
        <w:rPr>
          <w:rFonts w:ascii="Times New Roman" w:hAnsi="Times New Roman"/>
          <w:color w:val="000000"/>
          <w:sz w:val="28"/>
          <w:szCs w:val="28"/>
          <w:shd w:val="clear" w:color="auto" w:fill="FFFFFF"/>
        </w:rPr>
        <w:t>Распределенный впрыск это</w:t>
      </w:r>
      <w:proofErr w:type="gramEnd"/>
      <w:r w:rsidRPr="00531ACE">
        <w:rPr>
          <w:rFonts w:ascii="Times New Roman" w:hAnsi="Times New Roman"/>
          <w:color w:val="000000"/>
          <w:sz w:val="28"/>
          <w:szCs w:val="28"/>
          <w:shd w:val="clear" w:color="auto" w:fill="FFFFFF"/>
        </w:rPr>
        <w:t xml:space="preserve"> электронная система питания, которая основана на инжекторах (от слова </w:t>
      </w:r>
      <w:proofErr w:type="spellStart"/>
      <w:r w:rsidRPr="00531ACE">
        <w:rPr>
          <w:rFonts w:ascii="Times New Roman" w:hAnsi="Times New Roman"/>
          <w:color w:val="000000"/>
          <w:sz w:val="28"/>
          <w:szCs w:val="28"/>
          <w:shd w:val="clear" w:color="auto" w:fill="FFFFFF"/>
        </w:rPr>
        <w:t>injection</w:t>
      </w:r>
      <w:proofErr w:type="spellEnd"/>
      <w:r w:rsidRPr="00531ACE">
        <w:rPr>
          <w:rFonts w:ascii="Times New Roman" w:hAnsi="Times New Roman"/>
          <w:color w:val="000000"/>
          <w:sz w:val="28"/>
          <w:szCs w:val="28"/>
          <w:shd w:val="clear" w:color="auto" w:fill="FFFFFF"/>
        </w:rPr>
        <w:t xml:space="preserve"> — впрыск), </w:t>
      </w:r>
      <w:r w:rsidR="0011653F">
        <w:rPr>
          <w:rFonts w:ascii="Times New Roman" w:hAnsi="Times New Roman"/>
          <w:color w:val="000000"/>
          <w:sz w:val="28"/>
          <w:szCs w:val="28"/>
          <w:shd w:val="clear" w:color="auto" w:fill="FFFFFF"/>
        </w:rPr>
        <w:t xml:space="preserve">в </w:t>
      </w:r>
      <w:r w:rsidRPr="00531ACE">
        <w:rPr>
          <w:rFonts w:ascii="Times New Roman" w:hAnsi="Times New Roman"/>
          <w:color w:val="000000"/>
          <w:sz w:val="28"/>
          <w:szCs w:val="28"/>
          <w:shd w:val="clear" w:color="auto" w:fill="FFFFFF"/>
        </w:rPr>
        <w:t>топливной рампе (куда они устанавливаются), электронном насосе (который крепится в баке). Все просто ЭБУ дает приказания насосу качать топливо, оно по магистрали идет до топливной рампы, далее в форсунки и после распыляется перед впускными клапанами.</w:t>
      </w:r>
      <w:r w:rsidR="0011653F">
        <w:rPr>
          <w:rFonts w:ascii="Times New Roman" w:hAnsi="Times New Roman"/>
          <w:color w:val="000000"/>
          <w:sz w:val="28"/>
          <w:szCs w:val="28"/>
          <w:shd w:val="clear" w:color="auto" w:fill="FFFFFF"/>
        </w:rPr>
        <w:t xml:space="preserve"> </w:t>
      </w:r>
      <w:r w:rsidRPr="00531ACE">
        <w:rPr>
          <w:rFonts w:ascii="Times New Roman" w:eastAsia="Times New Roman" w:hAnsi="Times New Roman"/>
          <w:color w:val="000000"/>
          <w:sz w:val="28"/>
          <w:szCs w:val="28"/>
          <w:lang w:eastAsia="ru-RU"/>
        </w:rPr>
        <w:t>Но эта система также шлифовалась годами. Существуют три типа впрыска:</w:t>
      </w:r>
    </w:p>
    <w:p w14:paraId="7D420AB5" w14:textId="77777777" w:rsidR="008E4442" w:rsidRPr="00531ACE" w:rsidRDefault="008E4442" w:rsidP="008E4442">
      <w:pPr>
        <w:shd w:val="clear" w:color="auto" w:fill="FFFFFF"/>
        <w:spacing w:after="0" w:line="390" w:lineRule="atLeast"/>
        <w:jc w:val="both"/>
        <w:rPr>
          <w:rFonts w:ascii="Times New Roman" w:eastAsia="Times New Roman" w:hAnsi="Times New Roman"/>
          <w:color w:val="000000"/>
          <w:sz w:val="28"/>
          <w:szCs w:val="28"/>
          <w:lang w:eastAsia="ru-RU"/>
        </w:rPr>
      </w:pPr>
      <w:r w:rsidRPr="00D62C4A">
        <w:rPr>
          <w:rFonts w:ascii="Times New Roman" w:eastAsia="Times New Roman" w:hAnsi="Times New Roman"/>
          <w:bCs/>
          <w:iCs/>
          <w:color w:val="000000"/>
          <w:sz w:val="28"/>
          <w:szCs w:val="28"/>
          <w:lang w:eastAsia="ru-RU"/>
        </w:rPr>
        <w:t>1</w:t>
      </w:r>
      <w:r w:rsidRPr="00531ACE">
        <w:rPr>
          <w:rFonts w:ascii="Times New Roman" w:eastAsia="Times New Roman" w:hAnsi="Times New Roman"/>
          <w:bCs/>
          <w:i/>
          <w:iCs/>
          <w:color w:val="000000"/>
          <w:sz w:val="28"/>
          <w:szCs w:val="28"/>
          <w:lang w:eastAsia="ru-RU"/>
        </w:rPr>
        <w:t xml:space="preserve">. </w:t>
      </w:r>
      <w:r w:rsidRPr="006E63BF">
        <w:rPr>
          <w:rFonts w:ascii="Times New Roman" w:eastAsia="Times New Roman" w:hAnsi="Times New Roman"/>
          <w:bCs/>
          <w:iCs/>
          <w:color w:val="000000"/>
          <w:sz w:val="28"/>
          <w:szCs w:val="28"/>
          <w:lang w:eastAsia="ru-RU"/>
        </w:rPr>
        <w:t>Одновременный</w:t>
      </w:r>
      <w:r w:rsidRPr="00531ACE">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В этой системе </w:t>
      </w:r>
      <w:r w:rsidRPr="00531ACE">
        <w:rPr>
          <w:rFonts w:ascii="Times New Roman" w:eastAsia="Times New Roman" w:hAnsi="Times New Roman"/>
          <w:color w:val="000000"/>
          <w:sz w:val="28"/>
          <w:szCs w:val="28"/>
          <w:lang w:eastAsia="ru-RU"/>
        </w:rPr>
        <w:t>впрыск топлива</w:t>
      </w:r>
      <w:r>
        <w:rPr>
          <w:rFonts w:ascii="Times New Roman" w:eastAsia="Times New Roman" w:hAnsi="Times New Roman"/>
          <w:color w:val="000000"/>
          <w:sz w:val="28"/>
          <w:szCs w:val="28"/>
          <w:lang w:eastAsia="ru-RU"/>
        </w:rPr>
        <w:t xml:space="preserve"> </w:t>
      </w:r>
      <w:r w:rsidRPr="00531ACE">
        <w:rPr>
          <w:rFonts w:ascii="Times New Roman" w:eastAsia="Times New Roman" w:hAnsi="Times New Roman"/>
          <w:color w:val="000000"/>
          <w:sz w:val="28"/>
          <w:szCs w:val="28"/>
          <w:lang w:eastAsia="ru-RU"/>
        </w:rPr>
        <w:t xml:space="preserve"> происходил сразу во все цилиндры, при одном обороте коленчатого вала. Это было крайне не практично, потому как обычно (в 4 цилиндровом двигателе) — два поршня работают над сжатием, а другие два отводят отработанные газы. И если подавать бензин сразу во все </w:t>
      </w:r>
      <w:r>
        <w:rPr>
          <w:rFonts w:ascii="Times New Roman" w:eastAsia="Times New Roman" w:hAnsi="Times New Roman"/>
          <w:color w:val="000000"/>
          <w:sz w:val="28"/>
          <w:szCs w:val="28"/>
          <w:lang w:eastAsia="ru-RU"/>
        </w:rPr>
        <w:t>цилиндры,</w:t>
      </w:r>
      <w:r w:rsidRPr="00531ACE">
        <w:rPr>
          <w:rFonts w:ascii="Times New Roman" w:eastAsia="Times New Roman" w:hAnsi="Times New Roman"/>
          <w:color w:val="000000"/>
          <w:sz w:val="28"/>
          <w:szCs w:val="28"/>
          <w:lang w:eastAsia="ru-RU"/>
        </w:rPr>
        <w:t xml:space="preserve"> то другие два просто выкинут его в глушитель. Крайне затратно по бензину и очень вредно по экологии.</w:t>
      </w:r>
    </w:p>
    <w:p w14:paraId="69A1BD75" w14:textId="77777777" w:rsidR="008E4442" w:rsidRDefault="008E4442" w:rsidP="008E4442">
      <w:pPr>
        <w:shd w:val="clear" w:color="auto" w:fill="FFFFFF"/>
        <w:spacing w:after="0" w:line="390" w:lineRule="atLeast"/>
        <w:jc w:val="both"/>
        <w:rPr>
          <w:rFonts w:ascii="Times New Roman" w:eastAsia="Times New Roman" w:hAnsi="Times New Roman"/>
          <w:color w:val="000000"/>
          <w:sz w:val="28"/>
          <w:szCs w:val="28"/>
          <w:lang w:eastAsia="ru-RU"/>
        </w:rPr>
      </w:pPr>
      <w:r>
        <w:rPr>
          <w:rFonts w:ascii="Times New Roman" w:eastAsia="Times New Roman" w:hAnsi="Times New Roman"/>
          <w:bCs/>
          <w:iCs/>
          <w:color w:val="000000"/>
          <w:sz w:val="28"/>
          <w:szCs w:val="28"/>
          <w:lang w:eastAsia="ru-RU"/>
        </w:rPr>
        <w:t xml:space="preserve">2. </w:t>
      </w:r>
      <w:r w:rsidRPr="00531ACE">
        <w:rPr>
          <w:rFonts w:ascii="Times New Roman" w:eastAsia="Times New Roman" w:hAnsi="Times New Roman"/>
          <w:bCs/>
          <w:iCs/>
          <w:color w:val="000000"/>
          <w:sz w:val="28"/>
          <w:szCs w:val="28"/>
          <w:lang w:eastAsia="ru-RU"/>
        </w:rPr>
        <w:t>Попарно-параллельный</w:t>
      </w:r>
      <w:r w:rsidRPr="00531ACE">
        <w:rPr>
          <w:rFonts w:ascii="Times New Roman" w:eastAsia="Times New Roman" w:hAnsi="Times New Roman"/>
          <w:color w:val="000000"/>
          <w:sz w:val="28"/>
          <w:szCs w:val="28"/>
          <w:lang w:eastAsia="ru-RU"/>
        </w:rPr>
        <w:t xml:space="preserve">. Этот вид в распределительном впрыске происходил в два цилиндра по очереди. То есть топливо поступало именно туда, где сейчас происходит сжатие. </w:t>
      </w:r>
    </w:p>
    <w:p w14:paraId="7CEE2D82" w14:textId="77777777" w:rsidR="008E4442" w:rsidRPr="00531ACE" w:rsidRDefault="008E4442" w:rsidP="008E4442">
      <w:pPr>
        <w:shd w:val="clear" w:color="auto" w:fill="FFFFFF"/>
        <w:spacing w:after="0" w:line="390" w:lineRule="atLeast"/>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3. </w:t>
      </w:r>
      <w:r w:rsidRPr="00D62C4A">
        <w:rPr>
          <w:rFonts w:ascii="Times New Roman" w:eastAsia="Times New Roman" w:hAnsi="Times New Roman"/>
          <w:bCs/>
          <w:iCs/>
          <w:color w:val="000000"/>
          <w:sz w:val="28"/>
          <w:szCs w:val="28"/>
          <w:lang w:eastAsia="ru-RU"/>
        </w:rPr>
        <w:t xml:space="preserve">Фазированный впрыск </w:t>
      </w:r>
      <w:r w:rsidRPr="00531ACE">
        <w:rPr>
          <w:rFonts w:ascii="Times New Roman" w:eastAsia="Times New Roman" w:hAnsi="Times New Roman"/>
          <w:color w:val="000000"/>
          <w:sz w:val="28"/>
          <w:szCs w:val="28"/>
          <w:lang w:eastAsia="ru-RU"/>
        </w:rPr>
        <w:t>на данный момент  самый распространенный. Здесь происходит максимальная экономия смеси, а также высокая экологическая составлявшая</w:t>
      </w:r>
      <w:r>
        <w:rPr>
          <w:rFonts w:ascii="Times New Roman" w:eastAsia="Times New Roman" w:hAnsi="Times New Roman"/>
          <w:color w:val="000000"/>
          <w:sz w:val="28"/>
          <w:szCs w:val="28"/>
          <w:lang w:eastAsia="ru-RU"/>
        </w:rPr>
        <w:t xml:space="preserve">. </w:t>
      </w:r>
      <w:r w:rsidRPr="00531ACE">
        <w:rPr>
          <w:rFonts w:ascii="Times New Roman" w:eastAsia="Times New Roman" w:hAnsi="Times New Roman"/>
          <w:color w:val="000000"/>
          <w:sz w:val="28"/>
          <w:szCs w:val="28"/>
          <w:lang w:eastAsia="ru-RU"/>
        </w:rPr>
        <w:t>Третий тип сейчас устанавливается на все современные модели автомобилей.</w:t>
      </w:r>
      <w:r w:rsidRPr="00531ACE">
        <w:rPr>
          <w:rStyle w:val="a4"/>
          <w:rFonts w:ascii="Times New Roman" w:hAnsi="Times New Roman" w:cs="Times New Roman"/>
          <w:b/>
          <w:bCs/>
          <w:color w:val="000000"/>
          <w:sz w:val="28"/>
          <w:szCs w:val="28"/>
        </w:rPr>
        <w:t xml:space="preserve"> </w:t>
      </w:r>
      <w:r w:rsidRPr="00531ACE">
        <w:rPr>
          <w:rFonts w:ascii="Times New Roman" w:hAnsi="Times New Roman"/>
          <w:bCs/>
          <w:iCs/>
          <w:color w:val="000000"/>
          <w:sz w:val="28"/>
          <w:szCs w:val="28"/>
        </w:rPr>
        <w:t>Плюсами</w:t>
      </w:r>
      <w:r w:rsidRPr="00531ACE">
        <w:rPr>
          <w:rFonts w:ascii="Times New Roman" w:hAnsi="Times New Roman"/>
          <w:b/>
          <w:bCs/>
          <w:i/>
          <w:iCs/>
          <w:color w:val="000000"/>
          <w:sz w:val="28"/>
          <w:szCs w:val="28"/>
        </w:rPr>
        <w:t xml:space="preserve"> </w:t>
      </w:r>
      <w:r w:rsidRPr="00531ACE">
        <w:rPr>
          <w:rFonts w:ascii="Times New Roman" w:hAnsi="Times New Roman"/>
          <w:color w:val="000000"/>
          <w:sz w:val="28"/>
          <w:szCs w:val="28"/>
        </w:rPr>
        <w:t xml:space="preserve">такого метода можно назвать относительную простоту конструкции, дешевизну, также сами инжекторы не должны быть сложными и устойчивыми к высоким температурам (потому как не имею </w:t>
      </w:r>
      <w:r w:rsidRPr="00531ACE">
        <w:rPr>
          <w:rFonts w:ascii="Times New Roman" w:hAnsi="Times New Roman"/>
          <w:color w:val="000000"/>
          <w:sz w:val="28"/>
          <w:szCs w:val="28"/>
        </w:rPr>
        <w:lastRenderedPageBreak/>
        <w:t>контакта с горючей смесью), обеспечивают более точное дозирование топлива и соответственно меньше расход топлива и уровень вредных веществ в отработанных газах, но требовательны к качеству топлива.</w:t>
      </w:r>
    </w:p>
    <w:p w14:paraId="5854C5AB" w14:textId="77777777" w:rsidR="008E4442" w:rsidRDefault="008E4442" w:rsidP="008E4442">
      <w:pPr>
        <w:shd w:val="clear" w:color="auto" w:fill="FFFFFF"/>
        <w:spacing w:after="0" w:line="390" w:lineRule="atLeast"/>
        <w:ind w:firstLine="567"/>
        <w:jc w:val="both"/>
        <w:rPr>
          <w:rFonts w:ascii="Times New Roman" w:eastAsia="Times New Roman" w:hAnsi="Times New Roman"/>
          <w:color w:val="000000"/>
          <w:sz w:val="28"/>
          <w:szCs w:val="28"/>
          <w:lang w:eastAsia="ru-RU"/>
        </w:rPr>
      </w:pPr>
      <w:r w:rsidRPr="00531ACE">
        <w:rPr>
          <w:rFonts w:ascii="Times New Roman" w:eastAsia="Times New Roman" w:hAnsi="Times New Roman"/>
          <w:color w:val="000000"/>
          <w:sz w:val="28"/>
          <w:szCs w:val="28"/>
          <w:lang w:eastAsia="ru-RU"/>
        </w:rPr>
        <w:t>Но из-за простоты, дешевизны и неприхотливости устанавливаются на большое количество моторов не только бюджетного сегмента, но и D-класса.</w:t>
      </w:r>
    </w:p>
    <w:p w14:paraId="47300B42" w14:textId="77777777" w:rsidR="008E4442" w:rsidRDefault="008E4442" w:rsidP="008E4442">
      <w:pPr>
        <w:shd w:val="clear" w:color="auto" w:fill="FFFFFF"/>
        <w:spacing w:after="0" w:line="390" w:lineRule="atLeast"/>
        <w:jc w:val="both"/>
        <w:rPr>
          <w:rFonts w:ascii="Times New Roman" w:eastAsia="Times New Roman" w:hAnsi="Times New Roman"/>
          <w:color w:val="000000"/>
          <w:sz w:val="28"/>
          <w:szCs w:val="28"/>
          <w:lang w:eastAsia="ru-RU"/>
        </w:rPr>
      </w:pPr>
      <w:r>
        <w:rPr>
          <w:noProof/>
          <w:lang w:eastAsia="ru-RU"/>
        </w:rPr>
        <w:drawing>
          <wp:inline distT="0" distB="0" distL="0" distR="0" wp14:anchorId="0613747B" wp14:editId="336835FA">
            <wp:extent cx="4399565" cy="2583712"/>
            <wp:effectExtent l="0" t="0" r="1270" b="7620"/>
            <wp:docPr id="205" name="Рисунок 205" descr="Инжекторный ДВС. Устройство и принцип работы инжекторной систем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нжекторный ДВС. Устройство и принцип работы инжекторной системы ..."/>
                    <pic:cNvPicPr>
                      <a:picLocks noChangeAspect="1" noChangeArrowheads="1"/>
                    </pic:cNvPicPr>
                  </pic:nvPicPr>
                  <pic:blipFill rotWithShape="1">
                    <a:blip r:embed="rId9">
                      <a:extLst>
                        <a:ext uri="{28A0092B-C50C-407E-A947-70E740481C1C}">
                          <a14:useLocalDpi xmlns:a14="http://schemas.microsoft.com/office/drawing/2010/main" val="0"/>
                        </a:ext>
                      </a:extLst>
                    </a:blip>
                    <a:srcRect t="21613"/>
                    <a:stretch/>
                  </pic:blipFill>
                  <pic:spPr bwMode="auto">
                    <a:xfrm>
                      <a:off x="0" y="0"/>
                      <a:ext cx="4404720" cy="2586739"/>
                    </a:xfrm>
                    <a:prstGeom prst="rect">
                      <a:avLst/>
                    </a:prstGeom>
                    <a:noFill/>
                    <a:ln>
                      <a:noFill/>
                    </a:ln>
                    <a:extLst>
                      <a:ext uri="{53640926-AAD7-44D8-BBD7-CCE9431645EC}">
                        <a14:shadowObscured xmlns:a14="http://schemas.microsoft.com/office/drawing/2010/main"/>
                      </a:ext>
                    </a:extLst>
                  </pic:spPr>
                </pic:pic>
              </a:graphicData>
            </a:graphic>
          </wp:inline>
        </w:drawing>
      </w:r>
    </w:p>
    <w:p w14:paraId="192CD086" w14:textId="77777777" w:rsidR="008E4442" w:rsidRPr="00C54024" w:rsidRDefault="008E4442" w:rsidP="008E4442">
      <w:p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Рис. 2 Система </w:t>
      </w:r>
      <w:r>
        <w:rPr>
          <w:rFonts w:ascii="Times New Roman" w:eastAsia="Times New Roman" w:hAnsi="Times New Roman"/>
          <w:color w:val="000000"/>
          <w:sz w:val="28"/>
          <w:szCs w:val="28"/>
          <w:lang w:val="en-US" w:eastAsia="ru-RU"/>
        </w:rPr>
        <w:t>L</w:t>
      </w:r>
      <w:r w:rsidRPr="00C54024">
        <w:rPr>
          <w:rFonts w:ascii="Times New Roman" w:eastAsia="Times New Roman" w:hAnsi="Times New Roman"/>
          <w:color w:val="000000"/>
          <w:sz w:val="28"/>
          <w:szCs w:val="28"/>
          <w:lang w:eastAsia="ru-RU"/>
        </w:rPr>
        <w:t>-</w:t>
      </w:r>
      <w:proofErr w:type="spellStart"/>
      <w:r>
        <w:rPr>
          <w:rFonts w:ascii="Times New Roman" w:eastAsia="Times New Roman" w:hAnsi="Times New Roman"/>
          <w:color w:val="000000"/>
          <w:sz w:val="28"/>
          <w:szCs w:val="28"/>
          <w:lang w:val="en-US" w:eastAsia="ru-RU"/>
        </w:rPr>
        <w:t>jetronic</w:t>
      </w:r>
      <w:proofErr w:type="spellEnd"/>
      <w:r w:rsidRPr="00C54024">
        <w:rPr>
          <w:rFonts w:ascii="Times New Roman" w:eastAsia="Times New Roman" w:hAnsi="Times New Roman"/>
          <w:color w:val="000000"/>
          <w:sz w:val="28"/>
          <w:szCs w:val="28"/>
          <w:lang w:eastAsia="ru-RU"/>
        </w:rPr>
        <w:t>.</w:t>
      </w:r>
    </w:p>
    <w:p w14:paraId="60A0E337" w14:textId="2E979B42" w:rsidR="008E4442" w:rsidRPr="00531ACE" w:rsidRDefault="008E4442" w:rsidP="00F21E97">
      <w:p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1 – электронный блок управления; 2 – топливный фильтр; 3 – электрический топливный насос; 4 – топливный бак; 5 – впускной клапан; 6 – регулятор давления топлива; 7 – датчик положения дроссельной заслонки; 8 – датчик расхода воздуха; 9 – датчик температуры воздуха; 10 – впускной коллектор; 11- пусковая форсунка; 12 – дроссельный патрубок; 13 – дроссельная заслонка; 14 – датчик свободного кислорода в отработанных газах; 15 – датчик детонации; 16 – воздушный фильтр; 17 – датчик температуры охлаждающей жидкости; 18 – прерыватель – распределитель; 19 –регулятор холостого хода; 20 – выпускной коллектор; 21 – двигатель; 22 – воздушный патрубок; 23 – аккумуляторная батарея; 24, 25, 26 – реле. </w:t>
      </w:r>
    </w:p>
    <w:p w14:paraId="17399903" w14:textId="77777777" w:rsidR="008E4442" w:rsidRDefault="008E4442" w:rsidP="008E4442">
      <w:pPr>
        <w:autoSpaceDE w:val="0"/>
        <w:autoSpaceDN w:val="0"/>
        <w:adjustRightInd w:val="0"/>
        <w:spacing w:after="0" w:line="240" w:lineRule="auto"/>
        <w:ind w:firstLine="567"/>
        <w:rPr>
          <w:rFonts w:ascii="Times New Roman" w:hAnsi="Times New Roman"/>
          <w:color w:val="262626" w:themeColor="text1" w:themeTint="D9"/>
          <w:sz w:val="28"/>
          <w:szCs w:val="28"/>
        </w:rPr>
      </w:pPr>
    </w:p>
    <w:p w14:paraId="17AFCE60" w14:textId="77777777" w:rsidR="008E4442" w:rsidRPr="005F4278" w:rsidRDefault="008E4442" w:rsidP="008E4442">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Система питания с распределенным впрыском имеет следующие составные части:</w:t>
      </w:r>
    </w:p>
    <w:p w14:paraId="4E8CFAE3" w14:textId="77777777" w:rsidR="008E4442" w:rsidRPr="005F4278" w:rsidRDefault="008E4442" w:rsidP="008E4442">
      <w:pPr>
        <w:autoSpaceDE w:val="0"/>
        <w:autoSpaceDN w:val="0"/>
        <w:adjustRightInd w:val="0"/>
        <w:spacing w:after="0" w:line="240" w:lineRule="auto"/>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 система подачи и очистки топлива;</w:t>
      </w:r>
    </w:p>
    <w:p w14:paraId="1181B148" w14:textId="77777777" w:rsidR="008E4442" w:rsidRPr="005F4278" w:rsidRDefault="008E4442" w:rsidP="008E4442">
      <w:pPr>
        <w:autoSpaceDE w:val="0"/>
        <w:autoSpaceDN w:val="0"/>
        <w:adjustRightInd w:val="0"/>
        <w:spacing w:after="0" w:line="240" w:lineRule="auto"/>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 система подачи и очистки воздуха;</w:t>
      </w:r>
    </w:p>
    <w:p w14:paraId="377AD054" w14:textId="77777777" w:rsidR="008E4442" w:rsidRPr="005F4278" w:rsidRDefault="008E4442" w:rsidP="008E4442">
      <w:pPr>
        <w:autoSpaceDE w:val="0"/>
        <w:autoSpaceDN w:val="0"/>
        <w:adjustRightInd w:val="0"/>
        <w:spacing w:after="0" w:line="240" w:lineRule="auto"/>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 система улавливания и сжигания паров бензина;</w:t>
      </w:r>
    </w:p>
    <w:p w14:paraId="7D96F0B1" w14:textId="77777777" w:rsidR="008E4442" w:rsidRPr="005F4278" w:rsidRDefault="008E4442" w:rsidP="008E4442">
      <w:pPr>
        <w:autoSpaceDE w:val="0"/>
        <w:autoSpaceDN w:val="0"/>
        <w:adjustRightInd w:val="0"/>
        <w:spacing w:after="0" w:line="240" w:lineRule="auto"/>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 электронная часть с набором датчиков;</w:t>
      </w:r>
    </w:p>
    <w:p w14:paraId="229CAFC3" w14:textId="77777777" w:rsidR="008E4442" w:rsidRPr="005F4278" w:rsidRDefault="008E4442" w:rsidP="008E4442">
      <w:pPr>
        <w:autoSpaceDE w:val="0"/>
        <w:autoSpaceDN w:val="0"/>
        <w:adjustRightInd w:val="0"/>
        <w:spacing w:after="0" w:line="240" w:lineRule="auto"/>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 система выпуска и дожигания отработавших газов.</w:t>
      </w:r>
    </w:p>
    <w:p w14:paraId="700F903F" w14:textId="77777777" w:rsidR="008E4442" w:rsidRPr="005F4278" w:rsidRDefault="008E4442" w:rsidP="008E4442">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bCs/>
          <w:color w:val="262626" w:themeColor="text1" w:themeTint="D9"/>
          <w:sz w:val="28"/>
          <w:szCs w:val="28"/>
        </w:rPr>
        <w:t>Система подачи топлива</w:t>
      </w:r>
      <w:r w:rsidRPr="005F4278">
        <w:rPr>
          <w:rFonts w:ascii="Times New Roman" w:hAnsi="Times New Roman"/>
          <w:b/>
          <w:bCs/>
          <w:color w:val="262626" w:themeColor="text1" w:themeTint="D9"/>
          <w:sz w:val="28"/>
          <w:szCs w:val="28"/>
        </w:rPr>
        <w:t xml:space="preserve"> </w:t>
      </w:r>
      <w:r w:rsidRPr="005F4278">
        <w:rPr>
          <w:rFonts w:ascii="Times New Roman" w:hAnsi="Times New Roman"/>
          <w:color w:val="262626" w:themeColor="text1" w:themeTint="D9"/>
          <w:sz w:val="28"/>
          <w:szCs w:val="28"/>
        </w:rPr>
        <w:t xml:space="preserve">состоит из топливного бака, электрического бензонасоса, топливного фильтра, трубопроводов и топливной рампы, на которой установлены форсунки и регулятор давления топлива. </w:t>
      </w:r>
    </w:p>
    <w:p w14:paraId="201DBADF" w14:textId="7121AA3C" w:rsidR="008E4442" w:rsidRPr="005F4278" w:rsidRDefault="008E4442" w:rsidP="008E4442">
      <w:pPr>
        <w:autoSpaceDE w:val="0"/>
        <w:autoSpaceDN w:val="0"/>
        <w:adjustRightInd w:val="0"/>
        <w:spacing w:after="0" w:line="240" w:lineRule="auto"/>
        <w:ind w:firstLine="567"/>
        <w:jc w:val="both"/>
        <w:rPr>
          <w:rFonts w:ascii="Times New Roman" w:hAnsi="Times New Roman"/>
          <w:color w:val="262626" w:themeColor="text1" w:themeTint="D9"/>
          <w:sz w:val="28"/>
          <w:szCs w:val="28"/>
        </w:rPr>
      </w:pPr>
      <w:proofErr w:type="spellStart"/>
      <w:r w:rsidRPr="005F4278">
        <w:rPr>
          <w:rFonts w:ascii="Times New Roman" w:hAnsi="Times New Roman"/>
          <w:bCs/>
          <w:color w:val="262626" w:themeColor="text1" w:themeTint="D9"/>
          <w:sz w:val="28"/>
          <w:szCs w:val="28"/>
        </w:rPr>
        <w:t>Электробензонасос</w:t>
      </w:r>
      <w:proofErr w:type="spellEnd"/>
      <w:r w:rsidRPr="005F4278">
        <w:rPr>
          <w:rFonts w:ascii="Times New Roman" w:hAnsi="Times New Roman"/>
          <w:b/>
          <w:bCs/>
          <w:color w:val="262626" w:themeColor="text1" w:themeTint="D9"/>
          <w:sz w:val="28"/>
          <w:szCs w:val="28"/>
        </w:rPr>
        <w:t xml:space="preserve"> </w:t>
      </w:r>
      <w:r w:rsidRPr="005F4278">
        <w:rPr>
          <w:rFonts w:ascii="Times New Roman" w:hAnsi="Times New Roman"/>
          <w:color w:val="262626" w:themeColor="text1" w:themeTint="D9"/>
          <w:sz w:val="28"/>
          <w:szCs w:val="28"/>
        </w:rPr>
        <w:t xml:space="preserve">(обычно роликовый) может устанавливаться как внутри бензобака, так и снаружи. </w:t>
      </w:r>
      <w:r>
        <w:rPr>
          <w:rFonts w:ascii="Times New Roman" w:hAnsi="Times New Roman"/>
          <w:color w:val="262626" w:themeColor="text1" w:themeTint="D9"/>
          <w:sz w:val="28"/>
          <w:szCs w:val="28"/>
        </w:rPr>
        <w:t xml:space="preserve">Бензонасос включается с помощью </w:t>
      </w:r>
      <w:r w:rsidRPr="005F4278">
        <w:rPr>
          <w:rFonts w:ascii="Times New Roman" w:hAnsi="Times New Roman"/>
          <w:color w:val="262626" w:themeColor="text1" w:themeTint="D9"/>
          <w:sz w:val="28"/>
          <w:szCs w:val="28"/>
        </w:rPr>
        <w:t>электромагнитного реле. Бензин</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засасывается насосом из бака и одновременно омывает и охлаждает электродвигатель</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 xml:space="preserve">насоса. На выходе из </w:t>
      </w:r>
      <w:r w:rsidRPr="005F4278">
        <w:rPr>
          <w:rFonts w:ascii="Times New Roman" w:hAnsi="Times New Roman"/>
          <w:color w:val="262626" w:themeColor="text1" w:themeTint="D9"/>
          <w:sz w:val="28"/>
          <w:szCs w:val="28"/>
        </w:rPr>
        <w:lastRenderedPageBreak/>
        <w:t>насоса имеется обратный клапан, который не позволяет топливу вытекать</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из напорной магистрали при выключенном бензонасосе. Для ограничения давления</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служит предохранительный клапан.</w:t>
      </w:r>
    </w:p>
    <w:p w14:paraId="2F96CBC3" w14:textId="77777777" w:rsidR="008E4442" w:rsidRPr="005F4278" w:rsidRDefault="008E4442" w:rsidP="008E4442">
      <w:pPr>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Поступающее от бензонасоса топливо, под давлением не менее 280 кПа проходит через</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топливный фильтр тонкой очистки и поступает к топливной рампе. Фильтр имеет металлический</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корпус, заполненный бумажным фильтрующим элементом.</w:t>
      </w:r>
    </w:p>
    <w:p w14:paraId="4713CE02" w14:textId="77777777" w:rsidR="008E4442" w:rsidRDefault="008E4442" w:rsidP="008E4442">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1F2567">
        <w:rPr>
          <w:rFonts w:ascii="Times New Roman" w:hAnsi="Times New Roman"/>
          <w:bCs/>
          <w:color w:val="262626" w:themeColor="text1" w:themeTint="D9"/>
          <w:sz w:val="28"/>
          <w:szCs w:val="28"/>
        </w:rPr>
        <w:t>Рампа</w:t>
      </w:r>
      <w:r w:rsidRPr="005F4278">
        <w:rPr>
          <w:rFonts w:ascii="Times New Roman" w:hAnsi="Times New Roman"/>
          <w:b/>
          <w:bCs/>
          <w:color w:val="262626" w:themeColor="text1" w:themeTint="D9"/>
          <w:sz w:val="28"/>
          <w:szCs w:val="28"/>
        </w:rPr>
        <w:t xml:space="preserve"> </w:t>
      </w:r>
      <w:r w:rsidRPr="005F4278">
        <w:rPr>
          <w:rFonts w:ascii="Times New Roman" w:hAnsi="Times New Roman"/>
          <w:color w:val="262626" w:themeColor="text1" w:themeTint="D9"/>
          <w:sz w:val="28"/>
          <w:szCs w:val="28"/>
        </w:rPr>
        <w:t xml:space="preserve"> представляет собой полую конструкцию, к которой крепятся форсунки</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и регулятор давления. Рампа крепится болтами к впускному трубопроводу двигателя.</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На рампе также устанавливается штуцер, который служит для контроля давления топлива.</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Штуцер закрыт резьбовой пробкой для предохранения от загрязнения.</w:t>
      </w:r>
    </w:p>
    <w:p w14:paraId="5DD2F838" w14:textId="77777777" w:rsidR="008E4442" w:rsidRPr="005F4278" w:rsidRDefault="008E4442" w:rsidP="008E4442">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b/>
          <w:bCs/>
          <w:color w:val="262626" w:themeColor="text1" w:themeTint="D9"/>
          <w:sz w:val="28"/>
          <w:szCs w:val="28"/>
        </w:rPr>
        <w:t xml:space="preserve"> </w:t>
      </w:r>
      <w:r w:rsidRPr="001F2567">
        <w:rPr>
          <w:rFonts w:ascii="Times New Roman" w:hAnsi="Times New Roman"/>
          <w:bCs/>
          <w:color w:val="262626" w:themeColor="text1" w:themeTint="D9"/>
          <w:sz w:val="28"/>
          <w:szCs w:val="28"/>
        </w:rPr>
        <w:t>Форсунка</w:t>
      </w:r>
      <w:r w:rsidRPr="005F4278">
        <w:rPr>
          <w:rFonts w:ascii="Times New Roman" w:hAnsi="Times New Roman"/>
          <w:b/>
          <w:bCs/>
          <w:color w:val="262626" w:themeColor="text1" w:themeTint="D9"/>
          <w:sz w:val="28"/>
          <w:szCs w:val="28"/>
        </w:rPr>
        <w:t xml:space="preserve"> </w:t>
      </w:r>
      <w:r>
        <w:rPr>
          <w:rFonts w:ascii="Times New Roman" w:hAnsi="Times New Roman"/>
          <w:color w:val="262626" w:themeColor="text1" w:themeTint="D9"/>
          <w:sz w:val="28"/>
          <w:szCs w:val="28"/>
        </w:rPr>
        <w:t>(рис. 4</w:t>
      </w:r>
      <w:r w:rsidRPr="005F4278">
        <w:rPr>
          <w:rFonts w:ascii="Times New Roman" w:hAnsi="Times New Roman"/>
          <w:color w:val="262626" w:themeColor="text1" w:themeTint="D9"/>
          <w:sz w:val="28"/>
          <w:szCs w:val="28"/>
        </w:rPr>
        <w:t>) имеет металлический корпус, внутри которого расположен электромагнитный клапан, состоящий из электрической обмотки, стального сердечника, пружины и запорной иглы. В верхней части форсунки расположен небольшой</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сетчатый фильтр, предохраняющий распылитель форсунки (имеющий очень маленькие отверстия) от загрязнения. Резиновые кольца обеспечивают необходимое уплотнение между рампой, форсункой и посадочным местом во впускном трубопроводе. Фиксация форсунки на рампе осуществляется с помощью специального</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зажима. На корпусе форсунки имеются электрические контакты для подключения электрического разъема. Регулирование количества топлива, впрыскиваемого форсункой, осуществляется изменением длины электрического импульса, подаваемого на контакты форсунки.</w:t>
      </w:r>
    </w:p>
    <w:p w14:paraId="01895FDA" w14:textId="77777777" w:rsidR="008E4442" w:rsidRPr="005F4278" w:rsidRDefault="008E4442" w:rsidP="008E4442">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1F2567">
        <w:rPr>
          <w:rFonts w:ascii="Times New Roman" w:hAnsi="Times New Roman"/>
          <w:bCs/>
          <w:color w:val="262626" w:themeColor="text1" w:themeTint="D9"/>
          <w:sz w:val="28"/>
          <w:szCs w:val="28"/>
        </w:rPr>
        <w:t>Регулятор давления</w:t>
      </w:r>
      <w:r w:rsidRPr="005F4278">
        <w:rPr>
          <w:rFonts w:ascii="Times New Roman" w:hAnsi="Times New Roman"/>
          <w:b/>
          <w:bCs/>
          <w:color w:val="262626" w:themeColor="text1" w:themeTint="D9"/>
          <w:sz w:val="28"/>
          <w:szCs w:val="28"/>
        </w:rPr>
        <w:t xml:space="preserve"> </w:t>
      </w:r>
      <w:r>
        <w:rPr>
          <w:rFonts w:ascii="Times New Roman" w:hAnsi="Times New Roman"/>
          <w:color w:val="262626" w:themeColor="text1" w:themeTint="D9"/>
          <w:sz w:val="28"/>
          <w:szCs w:val="28"/>
        </w:rPr>
        <w:t>топлива (рис. 3</w:t>
      </w:r>
      <w:r w:rsidRPr="005F4278">
        <w:rPr>
          <w:rFonts w:ascii="Times New Roman" w:hAnsi="Times New Roman"/>
          <w:color w:val="262626" w:themeColor="text1" w:themeTint="D9"/>
          <w:sz w:val="28"/>
          <w:szCs w:val="28"/>
        </w:rPr>
        <w:t>) служит для изменения давления в рампе, в зависимости</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от разрежения во впускном трубопроводе. В стальном корпусе регулятора расположен подпружиненный игольчатый клапан, соединенный с диафрагмой. На диафрагму, с одной стороны воздействует давление топлива в рампе, а с другой разрежение во впускном трубопроводе. При увеличении разрежения, во время прикрытия дроссельной заслонки, клапан открывается, излишки топлива сливаются по сливному трубопроводу обратно в бак, а давление в рампе уменьшается.</w:t>
      </w:r>
    </w:p>
    <w:p w14:paraId="0E2EEA11" w14:textId="77777777" w:rsidR="008E4442" w:rsidRPr="005F4278" w:rsidRDefault="008E4442" w:rsidP="008E4442">
      <w:pPr>
        <w:autoSpaceDE w:val="0"/>
        <w:autoSpaceDN w:val="0"/>
        <w:adjustRightInd w:val="0"/>
        <w:spacing w:after="0" w:line="240" w:lineRule="auto"/>
        <w:ind w:firstLine="567"/>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В последнее время появились системы впрыска, в которых отсутствует регулятор давления</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топлива. Например, на рампе двигателя V8 автомобиля New Range Rover нет регулятора</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 xml:space="preserve">давления, и состав горючей смеси </w:t>
      </w:r>
      <w:proofErr w:type="spellStart"/>
      <w:r w:rsidRPr="005F4278">
        <w:rPr>
          <w:rFonts w:ascii="Times New Roman" w:hAnsi="Times New Roman"/>
          <w:color w:val="262626" w:themeColor="text1" w:themeTint="D9"/>
          <w:sz w:val="28"/>
          <w:szCs w:val="28"/>
        </w:rPr>
        <w:t>обеспе</w:t>
      </w:r>
      <w:r>
        <w:rPr>
          <w:rFonts w:ascii="Times New Roman" w:hAnsi="Times New Roman"/>
          <w:color w:val="262626" w:themeColor="text1" w:themeTint="D9"/>
          <w:sz w:val="28"/>
          <w:szCs w:val="28"/>
        </w:rPr>
        <w:t>-</w:t>
      </w:r>
      <w:r w:rsidRPr="005F4278">
        <w:rPr>
          <w:rFonts w:ascii="Times New Roman" w:hAnsi="Times New Roman"/>
          <w:color w:val="262626" w:themeColor="text1" w:themeTint="D9"/>
          <w:sz w:val="28"/>
          <w:szCs w:val="28"/>
        </w:rPr>
        <w:t>чивается</w:t>
      </w:r>
      <w:proofErr w:type="spellEnd"/>
      <w:r w:rsidRPr="005F4278">
        <w:rPr>
          <w:rFonts w:ascii="Times New Roman" w:hAnsi="Times New Roman"/>
          <w:color w:val="262626" w:themeColor="text1" w:themeTint="D9"/>
          <w:sz w:val="28"/>
          <w:szCs w:val="28"/>
        </w:rPr>
        <w:t xml:space="preserve"> только работой форсунок, получающих</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сигналы от электронного блока.</w:t>
      </w:r>
    </w:p>
    <w:p w14:paraId="38D646AC" w14:textId="77777777" w:rsidR="008E4442" w:rsidRPr="00531ACE" w:rsidRDefault="008E4442" w:rsidP="008E4442">
      <w:pPr>
        <w:shd w:val="clear" w:color="auto" w:fill="FFFFFF"/>
        <w:spacing w:after="360" w:line="240" w:lineRule="auto"/>
        <w:jc w:val="both"/>
        <w:rPr>
          <w:rFonts w:ascii="Times New Roman" w:eastAsia="Times New Roman" w:hAnsi="Times New Roman"/>
          <w:b/>
          <w:sz w:val="28"/>
          <w:szCs w:val="28"/>
          <w:lang w:eastAsia="ru-RU"/>
        </w:rPr>
      </w:pPr>
      <w:r w:rsidRPr="005F4278">
        <w:rPr>
          <w:rFonts w:ascii="Times New Roman" w:hAnsi="Times New Roman"/>
          <w:noProof/>
          <w:color w:val="262626" w:themeColor="text1" w:themeTint="D9"/>
          <w:sz w:val="28"/>
          <w:szCs w:val="28"/>
          <w:lang w:eastAsia="ru-RU"/>
        </w:rPr>
        <w:lastRenderedPageBreak/>
        <w:drawing>
          <wp:inline distT="0" distB="0" distL="0" distR="0" wp14:anchorId="3FEB8080" wp14:editId="48AD8FAF">
            <wp:extent cx="2864386" cy="1718631"/>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2936" cy="1717761"/>
                    </a:xfrm>
                    <a:prstGeom prst="rect">
                      <a:avLst/>
                    </a:prstGeom>
                    <a:noFill/>
                    <a:ln>
                      <a:noFill/>
                    </a:ln>
                  </pic:spPr>
                </pic:pic>
              </a:graphicData>
            </a:graphic>
          </wp:inline>
        </w:drawing>
      </w:r>
      <w:r w:rsidRPr="005F4278">
        <w:rPr>
          <w:rFonts w:ascii="Times New Roman" w:hAnsi="Times New Roman"/>
          <w:noProof/>
          <w:color w:val="262626" w:themeColor="text1" w:themeTint="D9"/>
          <w:sz w:val="28"/>
          <w:szCs w:val="28"/>
          <w:lang w:eastAsia="ru-RU"/>
        </w:rPr>
        <w:drawing>
          <wp:inline distT="0" distB="0" distL="0" distR="0" wp14:anchorId="456DF69A" wp14:editId="269A5D78">
            <wp:extent cx="2346593" cy="1574686"/>
            <wp:effectExtent l="0" t="0" r="0" b="698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1541" cy="1578007"/>
                    </a:xfrm>
                    <a:prstGeom prst="rect">
                      <a:avLst/>
                    </a:prstGeom>
                    <a:noFill/>
                    <a:ln>
                      <a:noFill/>
                    </a:ln>
                  </pic:spPr>
                </pic:pic>
              </a:graphicData>
            </a:graphic>
          </wp:inline>
        </w:drawing>
      </w:r>
    </w:p>
    <w:p w14:paraId="0F62182E" w14:textId="77777777" w:rsidR="008E4442" w:rsidRPr="00E631D1" w:rsidRDefault="008E4442" w:rsidP="008E4442">
      <w:pPr>
        <w:shd w:val="clear" w:color="auto" w:fill="FFFFFF"/>
        <w:spacing w:after="36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Рис.3 Регулятор давления </w:t>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t>Рис. 4 Топливные форсунки</w:t>
      </w:r>
    </w:p>
    <w:p w14:paraId="414656DB" w14:textId="77777777" w:rsidR="008E4442" w:rsidRPr="005F4278" w:rsidRDefault="008E4442" w:rsidP="008E4442">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6E63BF">
        <w:rPr>
          <w:rFonts w:ascii="Times New Roman" w:hAnsi="Times New Roman"/>
          <w:bCs/>
          <w:color w:val="262626" w:themeColor="text1" w:themeTint="D9"/>
          <w:sz w:val="28"/>
          <w:szCs w:val="28"/>
        </w:rPr>
        <w:t>Система подачи и очистки воздуха</w:t>
      </w:r>
      <w:r w:rsidRPr="005F4278">
        <w:rPr>
          <w:rFonts w:ascii="Times New Roman" w:hAnsi="Times New Roman"/>
          <w:b/>
          <w:bCs/>
          <w:color w:val="262626" w:themeColor="text1" w:themeTint="D9"/>
          <w:sz w:val="28"/>
          <w:szCs w:val="28"/>
        </w:rPr>
        <w:t xml:space="preserve"> </w:t>
      </w:r>
      <w:r w:rsidRPr="005F4278">
        <w:rPr>
          <w:rFonts w:ascii="Times New Roman" w:hAnsi="Times New Roman"/>
          <w:color w:val="262626" w:themeColor="text1" w:themeTint="D9"/>
          <w:sz w:val="28"/>
          <w:szCs w:val="28"/>
        </w:rPr>
        <w:t>состоит из воздушного фильтра со сменным фильтрующим</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элементом, дроссельного патрубка с заслонкой и регулятором холостого хода, ресивера</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и вып</w:t>
      </w:r>
      <w:r>
        <w:rPr>
          <w:rFonts w:ascii="Times New Roman" w:hAnsi="Times New Roman"/>
          <w:color w:val="262626" w:themeColor="text1" w:themeTint="D9"/>
          <w:sz w:val="28"/>
          <w:szCs w:val="28"/>
        </w:rPr>
        <w:t>ускного трубопровода</w:t>
      </w:r>
      <w:r w:rsidRPr="005F4278">
        <w:rPr>
          <w:rFonts w:ascii="Times New Roman" w:hAnsi="Times New Roman"/>
          <w:color w:val="262626" w:themeColor="text1" w:themeTint="D9"/>
          <w:sz w:val="28"/>
          <w:szCs w:val="28"/>
        </w:rPr>
        <w:t>.</w:t>
      </w:r>
    </w:p>
    <w:p w14:paraId="427EE799" w14:textId="77777777" w:rsidR="008E4442" w:rsidRPr="005F4278" w:rsidRDefault="008E4442" w:rsidP="008E4442">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1F2567">
        <w:rPr>
          <w:rFonts w:ascii="Times New Roman" w:hAnsi="Times New Roman"/>
          <w:bCs/>
          <w:color w:val="262626" w:themeColor="text1" w:themeTint="D9"/>
          <w:sz w:val="28"/>
          <w:szCs w:val="28"/>
        </w:rPr>
        <w:t>Ресивер</w:t>
      </w:r>
      <w:r w:rsidRPr="005F4278">
        <w:rPr>
          <w:rFonts w:ascii="Times New Roman" w:hAnsi="Times New Roman"/>
          <w:b/>
          <w:bCs/>
          <w:color w:val="262626" w:themeColor="text1" w:themeTint="D9"/>
          <w:sz w:val="28"/>
          <w:szCs w:val="28"/>
        </w:rPr>
        <w:t xml:space="preserve"> </w:t>
      </w:r>
      <w:r w:rsidRPr="005F4278">
        <w:rPr>
          <w:rFonts w:ascii="Times New Roman" w:hAnsi="Times New Roman"/>
          <w:color w:val="262626" w:themeColor="text1" w:themeTint="D9"/>
          <w:sz w:val="28"/>
          <w:szCs w:val="28"/>
        </w:rPr>
        <w:t>должен иметь достаточно большой объем, для того чтобы сглаживались пульсации</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поступающего в цилиндры двигателя воздуха.</w:t>
      </w:r>
    </w:p>
    <w:p w14:paraId="1987C2D5" w14:textId="77777777" w:rsidR="008E4442" w:rsidRPr="005F4278" w:rsidRDefault="008E4442" w:rsidP="008E4442">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1F2567">
        <w:rPr>
          <w:rFonts w:ascii="Times New Roman" w:hAnsi="Times New Roman"/>
          <w:bCs/>
          <w:color w:val="262626" w:themeColor="text1" w:themeTint="D9"/>
          <w:sz w:val="28"/>
          <w:szCs w:val="28"/>
        </w:rPr>
        <w:t>Дроссельный патрубок</w:t>
      </w:r>
      <w:r w:rsidRPr="005F4278">
        <w:rPr>
          <w:rFonts w:ascii="Times New Roman" w:hAnsi="Times New Roman"/>
          <w:b/>
          <w:bCs/>
          <w:color w:val="262626" w:themeColor="text1" w:themeTint="D9"/>
          <w:sz w:val="28"/>
          <w:szCs w:val="28"/>
        </w:rPr>
        <w:t xml:space="preserve"> </w:t>
      </w:r>
      <w:r w:rsidRPr="005F4278">
        <w:rPr>
          <w:rFonts w:ascii="Times New Roman" w:hAnsi="Times New Roman"/>
          <w:color w:val="262626" w:themeColor="text1" w:themeTint="D9"/>
          <w:sz w:val="28"/>
          <w:szCs w:val="28"/>
        </w:rPr>
        <w:t>закреплен на ресивере и служит для изменения количества воздуха,</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поступающего в цилиндры двигателя. Изменение количества воздуха осуществляется</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с помощью дроссельной заслонки, поворачиваемой в корпусе с помощью тросового привода</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от педали «газа». На дроссельном патрубке установлены датчик положения дроссельной</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Заслонки и регулятор холостого хода. В дроссельном патрубке имеются отверстия для забора</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разрежения, которое используется системой улавливания паров бензина.</w:t>
      </w:r>
    </w:p>
    <w:p w14:paraId="084A2E96" w14:textId="77777777" w:rsidR="008E4442" w:rsidRPr="005F4278" w:rsidRDefault="008E4442" w:rsidP="00F136A1">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В последнее время конструкторы систем впрыска начинают применять электропривод</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управления, когда между педалью «газа» и дроссельной заслонкой нет механической связи</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В таких конструкциях на педали «газа» устанавливаются датчики ее положения,</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 xml:space="preserve">а дроссельная заслонка </w:t>
      </w:r>
      <w:proofErr w:type="spellStart"/>
      <w:r w:rsidRPr="005F4278">
        <w:rPr>
          <w:rFonts w:ascii="Times New Roman" w:hAnsi="Times New Roman"/>
          <w:color w:val="262626" w:themeColor="text1" w:themeTint="D9"/>
          <w:sz w:val="28"/>
          <w:szCs w:val="28"/>
        </w:rPr>
        <w:t>поворачи</w:t>
      </w:r>
      <w:r>
        <w:rPr>
          <w:rFonts w:ascii="Times New Roman" w:hAnsi="Times New Roman"/>
          <w:color w:val="262626" w:themeColor="text1" w:themeTint="D9"/>
          <w:sz w:val="28"/>
          <w:szCs w:val="28"/>
        </w:rPr>
        <w:t>-</w:t>
      </w:r>
      <w:r w:rsidRPr="005F4278">
        <w:rPr>
          <w:rFonts w:ascii="Times New Roman" w:hAnsi="Times New Roman"/>
          <w:color w:val="262626" w:themeColor="text1" w:themeTint="D9"/>
          <w:sz w:val="28"/>
          <w:szCs w:val="28"/>
        </w:rPr>
        <w:t>вается</w:t>
      </w:r>
      <w:proofErr w:type="spellEnd"/>
      <w:r w:rsidRPr="005F4278">
        <w:rPr>
          <w:rFonts w:ascii="Times New Roman" w:hAnsi="Times New Roman"/>
          <w:color w:val="262626" w:themeColor="text1" w:themeTint="D9"/>
          <w:sz w:val="28"/>
          <w:szCs w:val="28"/>
        </w:rPr>
        <w:t xml:space="preserve"> шаговым электродвигателем с редуктором. Электродвигатель</w:t>
      </w:r>
    </w:p>
    <w:p w14:paraId="20E9F5BA" w14:textId="73D8C2A5" w:rsidR="008E4442" w:rsidRPr="005F4278" w:rsidRDefault="00646BC8" w:rsidP="008E4442">
      <w:pPr>
        <w:autoSpaceDE w:val="0"/>
        <w:autoSpaceDN w:val="0"/>
        <w:adjustRightInd w:val="0"/>
        <w:spacing w:after="0" w:line="240" w:lineRule="auto"/>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п</w:t>
      </w:r>
      <w:r w:rsidR="008E4442" w:rsidRPr="005F4278">
        <w:rPr>
          <w:rFonts w:ascii="Times New Roman" w:hAnsi="Times New Roman"/>
          <w:color w:val="262626" w:themeColor="text1" w:themeTint="D9"/>
          <w:sz w:val="28"/>
          <w:szCs w:val="28"/>
        </w:rPr>
        <w:t>оворачивает заслонку по сигналам компьютера, управляющего работой двигателя.</w:t>
      </w:r>
    </w:p>
    <w:p w14:paraId="4A84B41D" w14:textId="77777777" w:rsidR="008E4442" w:rsidRDefault="008E4442" w:rsidP="008E4442">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В таких конструкциях не только обеспечивается четкое выполнение команд водителя,</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но и имеется возможность влиять на работу двигателя, исправляя ошибки водителя, действием</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электронных систем поддержания устойчивости автомобиля и других современных</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электронных систем обеспечения безопасности</w:t>
      </w:r>
      <w:r>
        <w:rPr>
          <w:rFonts w:ascii="Times New Roman" w:hAnsi="Times New Roman"/>
          <w:color w:val="262626" w:themeColor="text1" w:themeTint="D9"/>
          <w:sz w:val="28"/>
          <w:szCs w:val="28"/>
        </w:rPr>
        <w:t>.</w:t>
      </w:r>
    </w:p>
    <w:p w14:paraId="5FFEAAAE" w14:textId="77777777" w:rsidR="008E4442" w:rsidRPr="005F4278" w:rsidRDefault="008E4442" w:rsidP="008E4442">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6E63BF">
        <w:rPr>
          <w:rFonts w:ascii="Times New Roman" w:hAnsi="Times New Roman"/>
          <w:bCs/>
          <w:color w:val="262626" w:themeColor="text1" w:themeTint="D9"/>
          <w:sz w:val="28"/>
          <w:szCs w:val="28"/>
        </w:rPr>
        <w:t>Датчик положения дроссельной заслонки</w:t>
      </w:r>
      <w:r w:rsidRPr="005F4278">
        <w:rPr>
          <w:rFonts w:ascii="Times New Roman" w:hAnsi="Times New Roman"/>
          <w:b/>
          <w:bCs/>
          <w:color w:val="262626" w:themeColor="text1" w:themeTint="D9"/>
          <w:sz w:val="28"/>
          <w:szCs w:val="28"/>
        </w:rPr>
        <w:t xml:space="preserve"> </w:t>
      </w:r>
      <w:r w:rsidRPr="005F4278">
        <w:rPr>
          <w:rFonts w:ascii="Times New Roman" w:hAnsi="Times New Roman"/>
          <w:color w:val="262626" w:themeColor="text1" w:themeTint="D9"/>
          <w:sz w:val="28"/>
          <w:szCs w:val="28"/>
        </w:rPr>
        <w:t xml:space="preserve">представляет собой </w:t>
      </w:r>
      <w:proofErr w:type="spellStart"/>
      <w:proofErr w:type="gramStart"/>
      <w:r w:rsidRPr="005F4278">
        <w:rPr>
          <w:rFonts w:ascii="Times New Roman" w:hAnsi="Times New Roman"/>
          <w:color w:val="262626" w:themeColor="text1" w:themeTint="D9"/>
          <w:sz w:val="28"/>
          <w:szCs w:val="28"/>
        </w:rPr>
        <w:t>потенцио</w:t>
      </w:r>
      <w:proofErr w:type="spellEnd"/>
      <w:r>
        <w:rPr>
          <w:rFonts w:ascii="Times New Roman" w:hAnsi="Times New Roman"/>
          <w:color w:val="262626" w:themeColor="text1" w:themeTint="D9"/>
          <w:sz w:val="28"/>
          <w:szCs w:val="28"/>
        </w:rPr>
        <w:t>-</w:t>
      </w:r>
      <w:r w:rsidRPr="005F4278">
        <w:rPr>
          <w:rFonts w:ascii="Times New Roman" w:hAnsi="Times New Roman"/>
          <w:color w:val="262626" w:themeColor="text1" w:themeTint="D9"/>
          <w:sz w:val="28"/>
          <w:szCs w:val="28"/>
        </w:rPr>
        <w:t>метр</w:t>
      </w:r>
      <w:proofErr w:type="gramEnd"/>
      <w:r w:rsidRPr="005F4278">
        <w:rPr>
          <w:rFonts w:ascii="Times New Roman" w:hAnsi="Times New Roman"/>
          <w:color w:val="262626" w:themeColor="text1" w:themeTint="D9"/>
          <w:sz w:val="28"/>
          <w:szCs w:val="28"/>
        </w:rPr>
        <w:t>, ползунок</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которого соединен с осью дроссельной заслонки. При повороте дросселя, изменяется электрическое</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сопротивление датчика и напряжение его питания, которое является выходным сигналом</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для ЭБУ. В системах электропривода управления дроссельной заслонкой используется</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не меньше двух датчиков, чтобы компьютер мог определять направления перемещения заслонки.</w:t>
      </w:r>
    </w:p>
    <w:p w14:paraId="47E6AF80" w14:textId="085A0ADE" w:rsidR="008E4442" w:rsidRPr="005F4278" w:rsidRDefault="008E4442" w:rsidP="008E4442">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6E63BF">
        <w:rPr>
          <w:rFonts w:ascii="Times New Roman" w:hAnsi="Times New Roman"/>
          <w:bCs/>
          <w:color w:val="262626" w:themeColor="text1" w:themeTint="D9"/>
          <w:sz w:val="28"/>
          <w:szCs w:val="28"/>
        </w:rPr>
        <w:lastRenderedPageBreak/>
        <w:t>Регулятор холостого хода</w:t>
      </w:r>
      <w:r w:rsidRPr="005F4278">
        <w:rPr>
          <w:rFonts w:ascii="Times New Roman" w:hAnsi="Times New Roman"/>
          <w:b/>
          <w:bCs/>
          <w:color w:val="262626" w:themeColor="text1" w:themeTint="D9"/>
          <w:sz w:val="28"/>
          <w:szCs w:val="28"/>
        </w:rPr>
        <w:t xml:space="preserve"> </w:t>
      </w:r>
      <w:r w:rsidRPr="005F4278">
        <w:rPr>
          <w:rFonts w:ascii="Times New Roman" w:hAnsi="Times New Roman"/>
          <w:color w:val="262626" w:themeColor="text1" w:themeTint="D9"/>
          <w:sz w:val="28"/>
          <w:szCs w:val="28"/>
        </w:rPr>
        <w:t>служит для регулировки оборотов коленчатого вала двигателя</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на холостом ходу путем изменения количества воздуха, проходящего в обход закрытой дроссельной</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заслонки. Регулятор состоит из шагового электродвигателя, управляемого ЭБУ, и конусного</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клапана. В современных системах, имеющих более мощные компьютеры управления работой</w:t>
      </w:r>
      <w:r>
        <w:rPr>
          <w:rFonts w:ascii="Times New Roman" w:hAnsi="Times New Roman"/>
          <w:color w:val="262626" w:themeColor="text1" w:themeTint="D9"/>
          <w:sz w:val="28"/>
          <w:szCs w:val="28"/>
        </w:rPr>
        <w:t xml:space="preserve"> двига</w:t>
      </w:r>
      <w:r w:rsidRPr="005F4278">
        <w:rPr>
          <w:rFonts w:ascii="Times New Roman" w:hAnsi="Times New Roman"/>
          <w:color w:val="262626" w:themeColor="text1" w:themeTint="D9"/>
          <w:sz w:val="28"/>
          <w:szCs w:val="28"/>
        </w:rPr>
        <w:t>теля, обходятся без регуляторов холостого хода. Компьютер, анализируя сигналы от многочисленных</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датчиков, управляет длительностью поступающих к форсункам импульсов электрического</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тока и работой двигателя на всех режимах, в том числе и на холостом ходу.</w:t>
      </w:r>
    </w:p>
    <w:p w14:paraId="77E7969E" w14:textId="77777777" w:rsidR="008E4442" w:rsidRPr="006E63BF" w:rsidRDefault="008E4442" w:rsidP="008E4442">
      <w:pPr>
        <w:autoSpaceDE w:val="0"/>
        <w:autoSpaceDN w:val="0"/>
        <w:adjustRightInd w:val="0"/>
        <w:spacing w:after="0" w:line="240" w:lineRule="auto"/>
        <w:ind w:firstLine="567"/>
        <w:jc w:val="both"/>
        <w:rPr>
          <w:rFonts w:ascii="Times New Roman" w:hAnsi="Times New Roman"/>
          <w:bCs/>
          <w:color w:val="262626" w:themeColor="text1" w:themeTint="D9"/>
          <w:sz w:val="28"/>
          <w:szCs w:val="28"/>
        </w:rPr>
      </w:pPr>
      <w:r w:rsidRPr="005F4278">
        <w:rPr>
          <w:rFonts w:ascii="Times New Roman" w:hAnsi="Times New Roman"/>
          <w:color w:val="262626" w:themeColor="text1" w:themeTint="D9"/>
          <w:sz w:val="28"/>
          <w:szCs w:val="28"/>
        </w:rPr>
        <w:t xml:space="preserve">Между воздушным фильтром и патрубком впускного трубопровода устанавливается </w:t>
      </w:r>
      <w:r w:rsidRPr="006E63BF">
        <w:rPr>
          <w:rFonts w:ascii="Times New Roman" w:hAnsi="Times New Roman"/>
          <w:bCs/>
          <w:color w:val="262626" w:themeColor="text1" w:themeTint="D9"/>
          <w:sz w:val="28"/>
          <w:szCs w:val="28"/>
        </w:rPr>
        <w:t>датчик</w:t>
      </w:r>
      <w:r>
        <w:rPr>
          <w:rFonts w:ascii="Times New Roman" w:hAnsi="Times New Roman"/>
          <w:bCs/>
          <w:color w:val="262626" w:themeColor="text1" w:themeTint="D9"/>
          <w:sz w:val="28"/>
          <w:szCs w:val="28"/>
        </w:rPr>
        <w:t xml:space="preserve"> </w:t>
      </w:r>
      <w:r w:rsidRPr="006E63BF">
        <w:rPr>
          <w:rFonts w:ascii="Times New Roman" w:hAnsi="Times New Roman"/>
          <w:bCs/>
          <w:color w:val="262626" w:themeColor="text1" w:themeTint="D9"/>
          <w:sz w:val="28"/>
          <w:szCs w:val="28"/>
        </w:rPr>
        <w:t>массового расхода топлива</w:t>
      </w:r>
      <w:r w:rsidRPr="005F4278">
        <w:rPr>
          <w:rFonts w:ascii="Times New Roman" w:hAnsi="Times New Roman"/>
          <w:b/>
          <w:bCs/>
          <w:color w:val="262626" w:themeColor="text1" w:themeTint="D9"/>
          <w:sz w:val="28"/>
          <w:szCs w:val="28"/>
        </w:rPr>
        <w:t xml:space="preserve">. </w:t>
      </w:r>
      <w:r w:rsidRPr="005F4278">
        <w:rPr>
          <w:rFonts w:ascii="Times New Roman" w:hAnsi="Times New Roman"/>
          <w:color w:val="262626" w:themeColor="text1" w:themeTint="D9"/>
          <w:sz w:val="28"/>
          <w:szCs w:val="28"/>
        </w:rPr>
        <w:t>Датчик изменяет частоту электрического сигнала, поступающего</w:t>
      </w:r>
      <w:r>
        <w:rPr>
          <w:rFonts w:ascii="Times New Roman" w:hAnsi="Times New Roman"/>
          <w:bCs/>
          <w:color w:val="262626" w:themeColor="text1" w:themeTint="D9"/>
          <w:sz w:val="28"/>
          <w:szCs w:val="28"/>
        </w:rPr>
        <w:t xml:space="preserve"> </w:t>
      </w:r>
      <w:r w:rsidRPr="005F4278">
        <w:rPr>
          <w:rFonts w:ascii="Times New Roman" w:hAnsi="Times New Roman"/>
          <w:color w:val="262626" w:themeColor="text1" w:themeTint="D9"/>
          <w:sz w:val="28"/>
          <w:szCs w:val="28"/>
        </w:rPr>
        <w:t>к ЭБУ, в зависимости от количества воздуха, проходящего через патрубок. От этого</w:t>
      </w:r>
      <w:r>
        <w:rPr>
          <w:rFonts w:ascii="Times New Roman" w:hAnsi="Times New Roman"/>
          <w:bCs/>
          <w:color w:val="262626" w:themeColor="text1" w:themeTint="D9"/>
          <w:sz w:val="28"/>
          <w:szCs w:val="28"/>
        </w:rPr>
        <w:t xml:space="preserve"> </w:t>
      </w:r>
      <w:r w:rsidRPr="005F4278">
        <w:rPr>
          <w:rFonts w:ascii="Times New Roman" w:hAnsi="Times New Roman"/>
          <w:color w:val="262626" w:themeColor="text1" w:themeTint="D9"/>
          <w:sz w:val="28"/>
          <w:szCs w:val="28"/>
        </w:rPr>
        <w:t>датчика поступает к ЭБУ и электрический сигнал, соответствующий температуре поступающего</w:t>
      </w:r>
    </w:p>
    <w:p w14:paraId="0A8A126E" w14:textId="77777777" w:rsidR="008E4442" w:rsidRPr="005F4278" w:rsidRDefault="008E4442" w:rsidP="008E4442">
      <w:pPr>
        <w:autoSpaceDE w:val="0"/>
        <w:autoSpaceDN w:val="0"/>
        <w:adjustRightInd w:val="0"/>
        <w:spacing w:after="0" w:line="240" w:lineRule="auto"/>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воздуха. В первых системах электронного впрыска использовались датчики, оценивающие</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объем поступающего воздуха. Во впускном патрубке устанавливалась заслонка, которая</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отклонялась на разную величину в зависимости от напора поступающего воздуха. С заслонкой</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был связан потенциометр, который изменял сопротивление в зависимости от величины</w:t>
      </w:r>
    </w:p>
    <w:p w14:paraId="6DF1B025" w14:textId="77777777" w:rsidR="008E4442" w:rsidRPr="005F4278" w:rsidRDefault="008E4442" w:rsidP="008E4442">
      <w:pPr>
        <w:autoSpaceDE w:val="0"/>
        <w:autoSpaceDN w:val="0"/>
        <w:adjustRightInd w:val="0"/>
        <w:spacing w:after="0" w:line="240" w:lineRule="auto"/>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поворота заслонки. Современные датчики массового расхода воздуха работают, используя</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принцип изменения электрического сопротивления наг</w:t>
      </w:r>
      <w:r>
        <w:rPr>
          <w:rFonts w:ascii="Times New Roman" w:hAnsi="Times New Roman"/>
          <w:color w:val="262626" w:themeColor="text1" w:themeTint="D9"/>
          <w:sz w:val="28"/>
          <w:szCs w:val="28"/>
        </w:rPr>
        <w:t>ретой проволоки или токопроводя</w:t>
      </w:r>
      <w:r w:rsidRPr="005F4278">
        <w:rPr>
          <w:rFonts w:ascii="Times New Roman" w:hAnsi="Times New Roman"/>
          <w:color w:val="262626" w:themeColor="text1" w:themeTint="D9"/>
          <w:sz w:val="28"/>
          <w:szCs w:val="28"/>
        </w:rPr>
        <w:t>щей пленки при охлаждении ее поступающим потоком воздуха. Управляющий компьютер,</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получающий также сигналы от датчика температуры поступающего воздуха, может определить</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массу поступившего в двигатель воздуха.</w:t>
      </w:r>
    </w:p>
    <w:p w14:paraId="3EFB8B85" w14:textId="51BD8122" w:rsidR="008E4442" w:rsidRDefault="008E4442" w:rsidP="00F21E97">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Для корректного управления работой системы распределенного впрыска электронному блоку</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требуются сигналы и от других датчиков. К последним относятся: датчик температуры охлаждающей</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жидкости, датчик положения и частоты вращения коленчатого вала, датчик скорости автомобиля,</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датчик детонации, датчик концентрации кислорода (устанавливается в приемной трубе</w:t>
      </w:r>
      <w:r w:rsidR="00F21E97">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системы выпуска отработавших газов в варианте системы впрыска с обратной связью).</w:t>
      </w:r>
    </w:p>
    <w:p w14:paraId="6E0FD9C1" w14:textId="77777777" w:rsidR="00F21E97" w:rsidRPr="005F4278" w:rsidRDefault="00F21E97" w:rsidP="00F21E97">
      <w:pPr>
        <w:autoSpaceDE w:val="0"/>
        <w:autoSpaceDN w:val="0"/>
        <w:adjustRightInd w:val="0"/>
        <w:spacing w:after="0" w:line="240" w:lineRule="auto"/>
        <w:ind w:firstLine="567"/>
        <w:jc w:val="both"/>
        <w:rPr>
          <w:rFonts w:ascii="Times New Roman" w:hAnsi="Times New Roman"/>
          <w:color w:val="262626" w:themeColor="text1" w:themeTint="D9"/>
          <w:sz w:val="28"/>
          <w:szCs w:val="28"/>
        </w:rPr>
      </w:pPr>
    </w:p>
    <w:p w14:paraId="53244176" w14:textId="77777777" w:rsidR="008E4442" w:rsidRDefault="008E4442" w:rsidP="008E4442">
      <w:pPr>
        <w:autoSpaceDE w:val="0"/>
        <w:autoSpaceDN w:val="0"/>
        <w:adjustRightInd w:val="0"/>
        <w:spacing w:after="0" w:line="240" w:lineRule="auto"/>
        <w:ind w:firstLine="567"/>
        <w:rPr>
          <w:rFonts w:ascii="Times New Roman" w:hAnsi="Times New Roman"/>
          <w:color w:val="262626" w:themeColor="text1" w:themeTint="D9"/>
          <w:sz w:val="28"/>
          <w:szCs w:val="28"/>
        </w:rPr>
      </w:pPr>
      <w:r w:rsidRPr="005F4278">
        <w:rPr>
          <w:rFonts w:ascii="Times New Roman" w:hAnsi="Times New Roman"/>
          <w:noProof/>
          <w:color w:val="262626" w:themeColor="text1" w:themeTint="D9"/>
          <w:sz w:val="28"/>
          <w:szCs w:val="28"/>
          <w:lang w:eastAsia="ru-RU"/>
        </w:rPr>
        <w:drawing>
          <wp:inline distT="0" distB="0" distL="0" distR="0" wp14:anchorId="0B00912D" wp14:editId="2FCE10E3">
            <wp:extent cx="5007935" cy="1695204"/>
            <wp:effectExtent l="0" t="0" r="2540" b="63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12043" cy="1696595"/>
                    </a:xfrm>
                    <a:prstGeom prst="rect">
                      <a:avLst/>
                    </a:prstGeom>
                    <a:noFill/>
                    <a:ln>
                      <a:noFill/>
                    </a:ln>
                  </pic:spPr>
                </pic:pic>
              </a:graphicData>
            </a:graphic>
          </wp:inline>
        </w:drawing>
      </w:r>
    </w:p>
    <w:p w14:paraId="242900A0" w14:textId="0C0F741E" w:rsidR="00646BC8" w:rsidRDefault="00646BC8" w:rsidP="008E4442">
      <w:pPr>
        <w:autoSpaceDE w:val="0"/>
        <w:autoSpaceDN w:val="0"/>
        <w:adjustRightInd w:val="0"/>
        <w:spacing w:after="0" w:line="240" w:lineRule="auto"/>
        <w:rPr>
          <w:rFonts w:ascii="Times New Roman" w:hAnsi="Times New Roman"/>
          <w:color w:val="262626" w:themeColor="text1" w:themeTint="D9"/>
          <w:sz w:val="28"/>
          <w:szCs w:val="28"/>
        </w:rPr>
      </w:pPr>
      <w:r>
        <w:rPr>
          <w:rFonts w:ascii="Times New Roman" w:hAnsi="Times New Roman"/>
          <w:color w:val="262626" w:themeColor="text1" w:themeTint="D9"/>
          <w:sz w:val="28"/>
          <w:szCs w:val="28"/>
        </w:rPr>
        <w:tab/>
      </w:r>
      <w:r>
        <w:rPr>
          <w:rFonts w:ascii="Times New Roman" w:hAnsi="Times New Roman"/>
          <w:color w:val="262626" w:themeColor="text1" w:themeTint="D9"/>
          <w:sz w:val="28"/>
          <w:szCs w:val="28"/>
        </w:rPr>
        <w:tab/>
      </w:r>
      <w:r>
        <w:rPr>
          <w:rFonts w:ascii="Times New Roman" w:hAnsi="Times New Roman"/>
          <w:color w:val="262626" w:themeColor="text1" w:themeTint="D9"/>
          <w:sz w:val="28"/>
          <w:szCs w:val="28"/>
        </w:rPr>
        <w:tab/>
        <w:t>А</w:t>
      </w:r>
      <w:r>
        <w:rPr>
          <w:rFonts w:ascii="Times New Roman" w:hAnsi="Times New Roman"/>
          <w:color w:val="262626" w:themeColor="text1" w:themeTint="D9"/>
          <w:sz w:val="28"/>
          <w:szCs w:val="28"/>
        </w:rPr>
        <w:tab/>
      </w:r>
      <w:r>
        <w:rPr>
          <w:rFonts w:ascii="Times New Roman" w:hAnsi="Times New Roman"/>
          <w:color w:val="262626" w:themeColor="text1" w:themeTint="D9"/>
          <w:sz w:val="28"/>
          <w:szCs w:val="28"/>
        </w:rPr>
        <w:tab/>
      </w:r>
      <w:r>
        <w:rPr>
          <w:rFonts w:ascii="Times New Roman" w:hAnsi="Times New Roman"/>
          <w:color w:val="262626" w:themeColor="text1" w:themeTint="D9"/>
          <w:sz w:val="28"/>
          <w:szCs w:val="28"/>
        </w:rPr>
        <w:tab/>
      </w:r>
      <w:r>
        <w:rPr>
          <w:rFonts w:ascii="Times New Roman" w:hAnsi="Times New Roman"/>
          <w:color w:val="262626" w:themeColor="text1" w:themeTint="D9"/>
          <w:sz w:val="28"/>
          <w:szCs w:val="28"/>
        </w:rPr>
        <w:tab/>
      </w:r>
      <w:r>
        <w:rPr>
          <w:rFonts w:ascii="Times New Roman" w:hAnsi="Times New Roman"/>
          <w:color w:val="262626" w:themeColor="text1" w:themeTint="D9"/>
          <w:sz w:val="28"/>
          <w:szCs w:val="28"/>
        </w:rPr>
        <w:tab/>
      </w:r>
      <w:r>
        <w:rPr>
          <w:rFonts w:ascii="Times New Roman" w:hAnsi="Times New Roman"/>
          <w:color w:val="262626" w:themeColor="text1" w:themeTint="D9"/>
          <w:sz w:val="28"/>
          <w:szCs w:val="28"/>
        </w:rPr>
        <w:tab/>
      </w:r>
      <w:r>
        <w:rPr>
          <w:rFonts w:ascii="Times New Roman" w:hAnsi="Times New Roman"/>
          <w:color w:val="262626" w:themeColor="text1" w:themeTint="D9"/>
          <w:sz w:val="28"/>
          <w:szCs w:val="28"/>
        </w:rPr>
        <w:tab/>
        <w:t>Б</w:t>
      </w:r>
    </w:p>
    <w:p w14:paraId="30F02508" w14:textId="66093AFF" w:rsidR="008E4442" w:rsidRDefault="008E4442" w:rsidP="008E4442">
      <w:pPr>
        <w:autoSpaceDE w:val="0"/>
        <w:autoSpaceDN w:val="0"/>
        <w:adjustRightInd w:val="0"/>
        <w:spacing w:after="0" w:line="240" w:lineRule="auto"/>
        <w:rPr>
          <w:rFonts w:ascii="Times New Roman" w:hAnsi="Times New Roman"/>
          <w:color w:val="262626" w:themeColor="text1" w:themeTint="D9"/>
          <w:sz w:val="28"/>
          <w:szCs w:val="28"/>
        </w:rPr>
      </w:pPr>
      <w:r>
        <w:rPr>
          <w:rFonts w:ascii="Times New Roman" w:hAnsi="Times New Roman"/>
          <w:color w:val="262626" w:themeColor="text1" w:themeTint="D9"/>
          <w:sz w:val="28"/>
          <w:szCs w:val="28"/>
        </w:rPr>
        <w:t xml:space="preserve">Рис. 5 </w:t>
      </w:r>
      <w:r w:rsidR="00646BC8">
        <w:rPr>
          <w:rFonts w:ascii="Times New Roman" w:hAnsi="Times New Roman"/>
          <w:color w:val="262626" w:themeColor="text1" w:themeTint="D9"/>
          <w:sz w:val="28"/>
          <w:szCs w:val="28"/>
        </w:rPr>
        <w:t>Привод и д</w:t>
      </w:r>
      <w:r>
        <w:rPr>
          <w:rFonts w:ascii="Times New Roman" w:hAnsi="Times New Roman"/>
          <w:color w:val="262626" w:themeColor="text1" w:themeTint="D9"/>
          <w:sz w:val="28"/>
          <w:szCs w:val="28"/>
        </w:rPr>
        <w:t>атчики положения открытия дроссельной заслонки</w:t>
      </w:r>
      <w:r w:rsidR="00646BC8">
        <w:rPr>
          <w:rFonts w:ascii="Times New Roman" w:hAnsi="Times New Roman"/>
          <w:color w:val="262626" w:themeColor="text1" w:themeTint="D9"/>
          <w:sz w:val="28"/>
          <w:szCs w:val="28"/>
        </w:rPr>
        <w:t xml:space="preserve"> (А)</w:t>
      </w:r>
      <w:r>
        <w:rPr>
          <w:rFonts w:ascii="Times New Roman" w:hAnsi="Times New Roman"/>
          <w:color w:val="262626" w:themeColor="text1" w:themeTint="D9"/>
          <w:sz w:val="28"/>
          <w:szCs w:val="28"/>
        </w:rPr>
        <w:t>, положения коленчатого вала и распределительного вала</w:t>
      </w:r>
      <w:r w:rsidR="00646BC8">
        <w:rPr>
          <w:rFonts w:ascii="Times New Roman" w:hAnsi="Times New Roman"/>
          <w:color w:val="262626" w:themeColor="text1" w:themeTint="D9"/>
          <w:sz w:val="28"/>
          <w:szCs w:val="28"/>
        </w:rPr>
        <w:t xml:space="preserve"> (Б)</w:t>
      </w:r>
      <w:r>
        <w:rPr>
          <w:rFonts w:ascii="Times New Roman" w:hAnsi="Times New Roman"/>
          <w:color w:val="262626" w:themeColor="text1" w:themeTint="D9"/>
          <w:sz w:val="28"/>
          <w:szCs w:val="28"/>
        </w:rPr>
        <w:t xml:space="preserve">. </w:t>
      </w:r>
    </w:p>
    <w:p w14:paraId="07C98398" w14:textId="77777777" w:rsidR="008E4442" w:rsidRPr="005F4278" w:rsidRDefault="008E4442" w:rsidP="008E4442">
      <w:pPr>
        <w:autoSpaceDE w:val="0"/>
        <w:autoSpaceDN w:val="0"/>
        <w:adjustRightInd w:val="0"/>
        <w:spacing w:after="0" w:line="240" w:lineRule="auto"/>
        <w:ind w:firstLine="567"/>
        <w:rPr>
          <w:rFonts w:ascii="Times New Roman" w:hAnsi="Times New Roman"/>
          <w:color w:val="262626" w:themeColor="text1" w:themeTint="D9"/>
          <w:sz w:val="28"/>
          <w:szCs w:val="28"/>
        </w:rPr>
      </w:pPr>
    </w:p>
    <w:p w14:paraId="58CA0FF8" w14:textId="77777777" w:rsidR="008E4442" w:rsidRDefault="008E4442" w:rsidP="008E4442">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В качестве температурных датчиков в настоящее время в основном используются полупроводники,</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изменяющие электрическое сопротивление при изменении температуры. Датчики положения</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и скорости вращения коленчатого вала обычн</w:t>
      </w:r>
      <w:r>
        <w:rPr>
          <w:rFonts w:ascii="Times New Roman" w:hAnsi="Times New Roman"/>
          <w:color w:val="262626" w:themeColor="text1" w:themeTint="D9"/>
          <w:sz w:val="28"/>
          <w:szCs w:val="28"/>
        </w:rPr>
        <w:t xml:space="preserve">о выполняются индуктивного типа. </w:t>
      </w:r>
      <w:r w:rsidRPr="005F4278">
        <w:rPr>
          <w:rFonts w:ascii="Times New Roman" w:hAnsi="Times New Roman"/>
          <w:color w:val="262626" w:themeColor="text1" w:themeTint="D9"/>
          <w:sz w:val="28"/>
          <w:szCs w:val="28"/>
        </w:rPr>
        <w:t>Они выдают импульсы электрического тока при вращении маховика с метками на нем.</w:t>
      </w:r>
    </w:p>
    <w:p w14:paraId="5AD38E4F" w14:textId="5251EC3E" w:rsidR="008E4442" w:rsidRDefault="008E4442" w:rsidP="008E4442">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 xml:space="preserve">В системах впрыска с обратной связью используются </w:t>
      </w:r>
      <w:r w:rsidRPr="006E63BF">
        <w:rPr>
          <w:rFonts w:ascii="Times New Roman" w:hAnsi="Times New Roman"/>
          <w:bCs/>
          <w:color w:val="262626" w:themeColor="text1" w:themeTint="D9"/>
          <w:sz w:val="28"/>
          <w:szCs w:val="28"/>
        </w:rPr>
        <w:t>датчики концентрации кислорода</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в отработавших газах</w:t>
      </w:r>
      <w:r w:rsidR="00646BC8">
        <w:rPr>
          <w:rFonts w:ascii="Times New Roman" w:hAnsi="Times New Roman"/>
          <w:color w:val="262626" w:themeColor="text1" w:themeTint="D9"/>
          <w:sz w:val="28"/>
          <w:szCs w:val="28"/>
        </w:rPr>
        <w:t xml:space="preserve"> (рис. 6)</w:t>
      </w:r>
      <w:r w:rsidRPr="005F4278">
        <w:rPr>
          <w:rFonts w:ascii="Times New Roman" w:hAnsi="Times New Roman"/>
          <w:color w:val="262626" w:themeColor="text1" w:themeTint="D9"/>
          <w:sz w:val="28"/>
          <w:szCs w:val="28"/>
        </w:rPr>
        <w:t>, которые устанавливаются в выпускной системе с каталитическим нейтрализатором отработавших газов</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Принцип действия датчика заключается в способности пропускать через себя ионы кислорода.</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Если содержание кислорода на активных поверхностях датчика (одна из которой</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контактирует с атмосферой, а другая с отработавшими газами) значительно отличается, происходит</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резкое изменение напряжения на выводах датчика. Иногда устанавливают два датчика</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концентрации кислорода: один — до нейтрализатора, а другой — после</w:t>
      </w:r>
      <w:r>
        <w:rPr>
          <w:rFonts w:ascii="Times New Roman" w:hAnsi="Times New Roman"/>
          <w:color w:val="262626" w:themeColor="text1" w:themeTint="D9"/>
          <w:sz w:val="28"/>
          <w:szCs w:val="28"/>
        </w:rPr>
        <w:t>.</w:t>
      </w:r>
      <w:r w:rsidRPr="005F4278">
        <w:rPr>
          <w:rFonts w:ascii="Times New Roman" w:hAnsi="Times New Roman"/>
          <w:color w:val="262626" w:themeColor="text1" w:themeTint="D9"/>
          <w:sz w:val="28"/>
          <w:szCs w:val="28"/>
        </w:rPr>
        <w:t xml:space="preserve"> </w:t>
      </w:r>
    </w:p>
    <w:p w14:paraId="6D795C8A" w14:textId="618D378C" w:rsidR="00E64302" w:rsidRPr="005F4278" w:rsidRDefault="00E64302" w:rsidP="00E64302">
      <w:pPr>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Кислород, содержащийся в отработавших газах, вступает в реакцию с датчиком кислорода, создавая разность потенциалов на выходе датчика. Она изменяется приблизительно от 0,1 В (высокое содержание кислорода – бедная смесь) до 0,9 В (мало кислорода –богатая смесь). Для нормальной работы датчик должен иметь температуру не ниже 360 °С. Поэтому для быстрого прогрева после пуска двигателя в датчик встроен нагревательный элемент. Отслеживая выходное напряжение датчика, контроллер определяет, какую команду по корректировке состава рабочей смеси подавать на форсунки. Если смесь бедная (низкая разность потенциала на выходе датчика), то дается команда на обогащение смеси. Если смесь богатая (высокая разность потенциалов) – дается команда на обеднение смеси.</w:t>
      </w:r>
    </w:p>
    <w:p w14:paraId="01075827" w14:textId="77777777" w:rsidR="008E4442" w:rsidRDefault="008E4442" w:rsidP="008E4442">
      <w:pPr>
        <w:autoSpaceDE w:val="0"/>
        <w:autoSpaceDN w:val="0"/>
        <w:adjustRightInd w:val="0"/>
        <w:spacing w:after="0" w:line="240" w:lineRule="auto"/>
        <w:rPr>
          <w:rFonts w:ascii="Times New Roman" w:hAnsi="Times New Roman"/>
          <w:color w:val="262626" w:themeColor="text1" w:themeTint="D9"/>
          <w:sz w:val="28"/>
          <w:szCs w:val="28"/>
        </w:rPr>
      </w:pPr>
      <w:r w:rsidRPr="005F4278">
        <w:rPr>
          <w:rFonts w:ascii="Times New Roman" w:hAnsi="Times New Roman"/>
          <w:noProof/>
          <w:color w:val="262626" w:themeColor="text1" w:themeTint="D9"/>
          <w:sz w:val="28"/>
          <w:szCs w:val="28"/>
          <w:lang w:eastAsia="ru-RU"/>
        </w:rPr>
        <w:drawing>
          <wp:inline distT="0" distB="0" distL="0" distR="0" wp14:anchorId="0F6AAE62" wp14:editId="3795271A">
            <wp:extent cx="2107240" cy="2857500"/>
            <wp:effectExtent l="0" t="0" r="762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4085" cy="2866783"/>
                    </a:xfrm>
                    <a:prstGeom prst="rect">
                      <a:avLst/>
                    </a:prstGeom>
                    <a:noFill/>
                    <a:ln>
                      <a:noFill/>
                    </a:ln>
                  </pic:spPr>
                </pic:pic>
              </a:graphicData>
            </a:graphic>
          </wp:inline>
        </w:drawing>
      </w:r>
    </w:p>
    <w:p w14:paraId="11CD6F6B" w14:textId="0A0BCB0D" w:rsidR="008E4442" w:rsidRDefault="008E4442" w:rsidP="00E64302">
      <w:pPr>
        <w:autoSpaceDE w:val="0"/>
        <w:autoSpaceDN w:val="0"/>
        <w:adjustRightInd w:val="0"/>
        <w:spacing w:after="0" w:line="240" w:lineRule="auto"/>
        <w:rPr>
          <w:rFonts w:ascii="Times New Roman" w:hAnsi="Times New Roman"/>
          <w:b/>
          <w:bCs/>
          <w:color w:val="262626" w:themeColor="text1" w:themeTint="D9"/>
          <w:sz w:val="28"/>
          <w:szCs w:val="28"/>
        </w:rPr>
      </w:pPr>
      <w:r w:rsidRPr="005F4278">
        <w:rPr>
          <w:rFonts w:ascii="Times New Roman" w:hAnsi="Times New Roman"/>
          <w:color w:val="262626" w:themeColor="text1" w:themeTint="D9"/>
          <w:sz w:val="28"/>
          <w:szCs w:val="28"/>
        </w:rPr>
        <w:t>Рис.</w:t>
      </w:r>
      <w:r>
        <w:rPr>
          <w:rFonts w:ascii="Times New Roman" w:hAnsi="Times New Roman"/>
          <w:color w:val="262626" w:themeColor="text1" w:themeTint="D9"/>
          <w:sz w:val="28"/>
          <w:szCs w:val="28"/>
        </w:rPr>
        <w:t>6</w:t>
      </w:r>
      <w:r w:rsidRPr="005F4278">
        <w:rPr>
          <w:rFonts w:ascii="Times New Roman" w:hAnsi="Times New Roman"/>
          <w:color w:val="262626" w:themeColor="text1" w:themeTint="D9"/>
          <w:sz w:val="28"/>
          <w:szCs w:val="28"/>
        </w:rPr>
        <w:t xml:space="preserve">. </w:t>
      </w:r>
      <w:r w:rsidRPr="00600162">
        <w:rPr>
          <w:rFonts w:ascii="Times New Roman" w:hAnsi="Times New Roman"/>
          <w:bCs/>
          <w:color w:val="262626" w:themeColor="text1" w:themeTint="D9"/>
          <w:sz w:val="28"/>
          <w:szCs w:val="28"/>
        </w:rPr>
        <w:t>Устройство датчика концентрации</w:t>
      </w:r>
      <w:r>
        <w:rPr>
          <w:rFonts w:ascii="Times New Roman" w:hAnsi="Times New Roman"/>
          <w:bCs/>
          <w:color w:val="262626" w:themeColor="text1" w:themeTint="D9"/>
          <w:sz w:val="28"/>
          <w:szCs w:val="28"/>
        </w:rPr>
        <w:t xml:space="preserve"> </w:t>
      </w:r>
      <w:r w:rsidRPr="00600162">
        <w:rPr>
          <w:rFonts w:ascii="Times New Roman" w:hAnsi="Times New Roman"/>
          <w:bCs/>
          <w:color w:val="262626" w:themeColor="text1" w:themeTint="D9"/>
          <w:sz w:val="28"/>
          <w:szCs w:val="28"/>
        </w:rPr>
        <w:t>кислорода</w:t>
      </w:r>
      <w:r w:rsidR="00F21E97">
        <w:rPr>
          <w:rFonts w:ascii="Times New Roman" w:hAnsi="Times New Roman"/>
          <w:bCs/>
          <w:color w:val="262626" w:themeColor="text1" w:themeTint="D9"/>
          <w:sz w:val="28"/>
          <w:szCs w:val="28"/>
        </w:rPr>
        <w:t>.</w:t>
      </w:r>
      <w:r w:rsidRPr="005F4278">
        <w:rPr>
          <w:rFonts w:ascii="Times New Roman" w:hAnsi="Times New Roman"/>
          <w:b/>
          <w:bCs/>
          <w:color w:val="262626" w:themeColor="text1" w:themeTint="D9"/>
          <w:sz w:val="28"/>
          <w:szCs w:val="28"/>
        </w:rPr>
        <w:t xml:space="preserve"> </w:t>
      </w:r>
    </w:p>
    <w:p w14:paraId="02455B3A" w14:textId="17B0839D" w:rsidR="008E4442" w:rsidRDefault="008E4442" w:rsidP="00E64302">
      <w:pPr>
        <w:autoSpaceDE w:val="0"/>
        <w:autoSpaceDN w:val="0"/>
        <w:adjustRightInd w:val="0"/>
        <w:spacing w:after="0" w:line="240" w:lineRule="auto"/>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1 -</w:t>
      </w:r>
      <w:r w:rsidRPr="005F4278">
        <w:rPr>
          <w:rFonts w:ascii="Times New Roman" w:hAnsi="Times New Roman"/>
          <w:color w:val="262626" w:themeColor="text1" w:themeTint="D9"/>
          <w:sz w:val="28"/>
          <w:szCs w:val="28"/>
        </w:rPr>
        <w:t xml:space="preserve"> уплотнительное кольцо;</w:t>
      </w:r>
      <w:r>
        <w:rPr>
          <w:rFonts w:ascii="Times New Roman" w:hAnsi="Times New Roman"/>
          <w:bCs/>
          <w:color w:val="262626" w:themeColor="text1" w:themeTint="D9"/>
          <w:sz w:val="28"/>
          <w:szCs w:val="28"/>
        </w:rPr>
        <w:t xml:space="preserve"> </w:t>
      </w:r>
      <w:r>
        <w:rPr>
          <w:rFonts w:ascii="Times New Roman" w:hAnsi="Times New Roman"/>
          <w:color w:val="262626" w:themeColor="text1" w:themeTint="D9"/>
          <w:sz w:val="28"/>
          <w:szCs w:val="28"/>
        </w:rPr>
        <w:t>2 -</w:t>
      </w:r>
      <w:r w:rsidRPr="005F4278">
        <w:rPr>
          <w:rFonts w:ascii="Times New Roman" w:hAnsi="Times New Roman"/>
          <w:color w:val="262626" w:themeColor="text1" w:themeTint="D9"/>
          <w:sz w:val="28"/>
          <w:szCs w:val="28"/>
        </w:rPr>
        <w:t xml:space="preserve"> металлический корпус</w:t>
      </w:r>
      <w:r>
        <w:rPr>
          <w:rFonts w:ascii="Times New Roman" w:hAnsi="Times New Roman"/>
          <w:color w:val="262626" w:themeColor="text1" w:themeTint="D9"/>
          <w:sz w:val="28"/>
          <w:szCs w:val="28"/>
        </w:rPr>
        <w:t>; 3 –</w:t>
      </w:r>
      <w:r w:rsidRPr="005F4278">
        <w:rPr>
          <w:rFonts w:ascii="Times New Roman" w:hAnsi="Times New Roman"/>
          <w:color w:val="262626" w:themeColor="text1" w:themeTint="D9"/>
          <w:sz w:val="28"/>
          <w:szCs w:val="28"/>
        </w:rPr>
        <w:t xml:space="preserve"> керамический</w:t>
      </w:r>
      <w:r>
        <w:rPr>
          <w:rFonts w:ascii="Times New Roman" w:hAnsi="Times New Roman"/>
          <w:color w:val="262626" w:themeColor="text1" w:themeTint="D9"/>
          <w:sz w:val="28"/>
          <w:szCs w:val="28"/>
        </w:rPr>
        <w:t xml:space="preserve"> изолятор; 4 - провода; 5 - уплотнитель</w:t>
      </w:r>
      <w:r w:rsidRPr="005F4278">
        <w:rPr>
          <w:rFonts w:ascii="Times New Roman" w:hAnsi="Times New Roman"/>
          <w:color w:val="262626" w:themeColor="text1" w:themeTint="D9"/>
          <w:sz w:val="28"/>
          <w:szCs w:val="28"/>
        </w:rPr>
        <w:t xml:space="preserve">ная манжета </w:t>
      </w:r>
      <w:r>
        <w:rPr>
          <w:rFonts w:ascii="Times New Roman" w:hAnsi="Times New Roman"/>
          <w:color w:val="262626" w:themeColor="text1" w:themeTint="D9"/>
          <w:sz w:val="28"/>
          <w:szCs w:val="28"/>
        </w:rPr>
        <w:t>проводов; 6 -</w:t>
      </w:r>
      <w:r w:rsidRPr="005F4278">
        <w:rPr>
          <w:rFonts w:ascii="Times New Roman" w:hAnsi="Times New Roman"/>
          <w:color w:val="262626" w:themeColor="text1" w:themeTint="D9"/>
          <w:sz w:val="28"/>
          <w:szCs w:val="28"/>
        </w:rPr>
        <w:t xml:space="preserve"> токоподводящий контакт провода питания нагревателя;</w:t>
      </w:r>
      <w:r>
        <w:rPr>
          <w:rFonts w:ascii="Times New Roman" w:hAnsi="Times New Roman"/>
          <w:color w:val="262626" w:themeColor="text1" w:themeTint="D9"/>
          <w:sz w:val="28"/>
          <w:szCs w:val="28"/>
        </w:rPr>
        <w:t xml:space="preserve"> 7 -</w:t>
      </w:r>
      <w:r w:rsidRPr="005F4278">
        <w:rPr>
          <w:rFonts w:ascii="Times New Roman" w:hAnsi="Times New Roman"/>
          <w:color w:val="262626" w:themeColor="text1" w:themeTint="D9"/>
          <w:sz w:val="28"/>
          <w:szCs w:val="28"/>
        </w:rPr>
        <w:t xml:space="preserve"> наружный </w:t>
      </w:r>
      <w:r w:rsidRPr="005F4278">
        <w:rPr>
          <w:rFonts w:ascii="Times New Roman" w:hAnsi="Times New Roman"/>
          <w:color w:val="262626" w:themeColor="text1" w:themeTint="D9"/>
          <w:sz w:val="28"/>
          <w:szCs w:val="28"/>
        </w:rPr>
        <w:lastRenderedPageBreak/>
        <w:t>защитный экран с отверстием</w:t>
      </w:r>
      <w:r>
        <w:rPr>
          <w:rFonts w:ascii="Times New Roman" w:hAnsi="Times New Roman"/>
          <w:color w:val="262626" w:themeColor="text1" w:themeTint="D9"/>
          <w:sz w:val="28"/>
          <w:szCs w:val="28"/>
        </w:rPr>
        <w:t xml:space="preserve"> для атмосферного воздуха; 8 –</w:t>
      </w:r>
      <w:r w:rsidRPr="005F4278">
        <w:rPr>
          <w:rFonts w:ascii="Times New Roman" w:hAnsi="Times New Roman"/>
          <w:color w:val="262626" w:themeColor="text1" w:themeTint="D9"/>
          <w:sz w:val="28"/>
          <w:szCs w:val="28"/>
        </w:rPr>
        <w:t xml:space="preserve"> токосъемник</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электрического сигнала; 9 — электрический</w:t>
      </w:r>
      <w:r>
        <w:rPr>
          <w:rFonts w:ascii="Times New Roman" w:hAnsi="Times New Roman"/>
          <w:color w:val="262626" w:themeColor="text1" w:themeTint="D9"/>
          <w:sz w:val="28"/>
          <w:szCs w:val="28"/>
        </w:rPr>
        <w:t xml:space="preserve"> нагреватель; 10 –</w:t>
      </w:r>
      <w:r w:rsidRPr="005F4278">
        <w:rPr>
          <w:rFonts w:ascii="Times New Roman" w:hAnsi="Times New Roman"/>
          <w:color w:val="262626" w:themeColor="text1" w:themeTint="D9"/>
          <w:sz w:val="28"/>
          <w:szCs w:val="28"/>
        </w:rPr>
        <w:t xml:space="preserve"> керамический</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наконечник; 11 — защитный экран с отверстием</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для отработавших газов</w:t>
      </w:r>
      <w:r>
        <w:rPr>
          <w:rFonts w:ascii="Times New Roman" w:hAnsi="Times New Roman"/>
          <w:color w:val="262626" w:themeColor="text1" w:themeTint="D9"/>
          <w:sz w:val="28"/>
          <w:szCs w:val="28"/>
        </w:rPr>
        <w:t>.</w:t>
      </w:r>
    </w:p>
    <w:p w14:paraId="69B5EC42" w14:textId="03359219" w:rsidR="00F136A1" w:rsidRDefault="00F136A1" w:rsidP="008E4442">
      <w:pPr>
        <w:autoSpaceDE w:val="0"/>
        <w:autoSpaceDN w:val="0"/>
        <w:adjustRightInd w:val="0"/>
        <w:spacing w:after="0" w:line="240" w:lineRule="auto"/>
        <w:jc w:val="both"/>
        <w:rPr>
          <w:rFonts w:ascii="Times New Roman" w:hAnsi="Times New Roman"/>
          <w:color w:val="262626" w:themeColor="text1" w:themeTint="D9"/>
          <w:sz w:val="28"/>
          <w:szCs w:val="28"/>
        </w:rPr>
      </w:pPr>
    </w:p>
    <w:p w14:paraId="5ECD838C" w14:textId="2D84D372" w:rsidR="00F136A1" w:rsidRPr="00646BC8" w:rsidRDefault="00F136A1" w:rsidP="00646BC8">
      <w:pPr>
        <w:pStyle w:val="a5"/>
        <w:numPr>
          <w:ilvl w:val="0"/>
          <w:numId w:val="2"/>
        </w:numPr>
        <w:spacing w:after="0"/>
        <w:rPr>
          <w:rFonts w:ascii="Times New Roman" w:hAnsi="Times New Roman"/>
          <w:b/>
          <w:color w:val="262626" w:themeColor="text1" w:themeTint="D9"/>
          <w:sz w:val="28"/>
          <w:szCs w:val="28"/>
        </w:rPr>
      </w:pPr>
      <w:r w:rsidRPr="00646BC8">
        <w:rPr>
          <w:rFonts w:ascii="Times New Roman" w:hAnsi="Times New Roman"/>
          <w:b/>
          <w:color w:val="262626" w:themeColor="text1" w:themeTint="D9"/>
          <w:sz w:val="28"/>
          <w:szCs w:val="28"/>
        </w:rPr>
        <w:t>Системы непосредственного впрыска топлива</w:t>
      </w:r>
    </w:p>
    <w:p w14:paraId="7F621DF2" w14:textId="387C153E" w:rsidR="00F136A1" w:rsidRPr="005F4278" w:rsidRDefault="00F136A1" w:rsidP="00E64302">
      <w:pPr>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В системах с непосредственным впрыском (</w:t>
      </w:r>
      <w:proofErr w:type="gramStart"/>
      <w:r w:rsidR="00646BC8">
        <w:rPr>
          <w:rFonts w:ascii="Times New Roman" w:hAnsi="Times New Roman"/>
          <w:color w:val="262626" w:themeColor="text1" w:themeTint="D9"/>
          <w:sz w:val="28"/>
          <w:szCs w:val="28"/>
          <w:lang w:val="en-US"/>
        </w:rPr>
        <w:t>G</w:t>
      </w:r>
      <w:r w:rsidRPr="005F4278">
        <w:rPr>
          <w:rFonts w:ascii="Times New Roman" w:hAnsi="Times New Roman"/>
          <w:color w:val="262626" w:themeColor="text1" w:themeTint="D9"/>
          <w:sz w:val="28"/>
          <w:szCs w:val="28"/>
        </w:rPr>
        <w:t>DI</w:t>
      </w:r>
      <w:r w:rsidR="00646BC8">
        <w:rPr>
          <w:rFonts w:ascii="Times New Roman" w:hAnsi="Times New Roman"/>
          <w:color w:val="262626" w:themeColor="text1" w:themeTint="D9"/>
          <w:sz w:val="28"/>
          <w:szCs w:val="28"/>
        </w:rPr>
        <w:t>,</w:t>
      </w:r>
      <w:r w:rsidR="00646BC8">
        <w:rPr>
          <w:rFonts w:ascii="Times New Roman" w:hAnsi="Times New Roman"/>
          <w:color w:val="262626" w:themeColor="text1" w:themeTint="D9"/>
          <w:sz w:val="28"/>
          <w:szCs w:val="28"/>
          <w:lang w:val="en-US"/>
        </w:rPr>
        <w:t>FSI</w:t>
      </w:r>
      <w:proofErr w:type="gramEnd"/>
      <w:r w:rsidRPr="005F4278">
        <w:rPr>
          <w:rFonts w:ascii="Times New Roman" w:hAnsi="Times New Roman"/>
          <w:color w:val="262626" w:themeColor="text1" w:themeTint="D9"/>
          <w:sz w:val="28"/>
          <w:szCs w:val="28"/>
        </w:rPr>
        <w:t>), топливные форсунки с электромагнитным приводом, размещенные в каждом цилиндре, впрыскивают топливо непосредственно в камеру сгорания. Смесеобразование происходит внутри цилиндра. Для обеспечения эффективного сгорания смеси существенную роль играет процесс распыления выходящего из форсунки топлива. Во впускной трубопровод двигателя с непосредственным впрыском топлива, в отличие от двигателя с внешним смесеобразованием, подается исключительно воздух. Таким образом, исключается попадание топлива на стенки впускного трубопровода. Если при внешнем смесеобразовании в процессе сгорания обычно присутствует однородная топливовоздушная смесь, то при внутреннем смесеобразовании двигатель может работать как с однородной, так и с неоднородной смесью.</w:t>
      </w:r>
    </w:p>
    <w:p w14:paraId="7223CBEA" w14:textId="77777777" w:rsidR="00F136A1" w:rsidRPr="005F4278" w:rsidRDefault="00F136A1" w:rsidP="00E64302">
      <w:pPr>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В работе двигателя с системой непосредственного впрыска можно выделить три различных режима:</w:t>
      </w:r>
    </w:p>
    <w:p w14:paraId="6252CBB6" w14:textId="77777777" w:rsidR="00F136A1" w:rsidRPr="005F4278" w:rsidRDefault="00F136A1" w:rsidP="00E64302">
      <w:pPr>
        <w:spacing w:after="0" w:line="240" w:lineRule="auto"/>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1) режим работы на сверхбедных смесях;</w:t>
      </w:r>
    </w:p>
    <w:p w14:paraId="1D5E0120" w14:textId="77777777" w:rsidR="00F136A1" w:rsidRPr="005F4278" w:rsidRDefault="00F136A1" w:rsidP="00E64302">
      <w:pPr>
        <w:spacing w:after="0" w:line="240" w:lineRule="auto"/>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2) режим работы на стехиометрической смеси;</w:t>
      </w:r>
    </w:p>
    <w:p w14:paraId="3A5DF3B4" w14:textId="77777777" w:rsidR="00F136A1" w:rsidRPr="005F4278" w:rsidRDefault="00F136A1" w:rsidP="00E64302">
      <w:pPr>
        <w:spacing w:after="0" w:line="240" w:lineRule="auto"/>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3) режим резких ускорений с малых оборотов;</w:t>
      </w:r>
    </w:p>
    <w:p w14:paraId="415B1A61" w14:textId="60EFD4E8" w:rsidR="00F136A1" w:rsidRPr="005F4278" w:rsidRDefault="00F136A1" w:rsidP="00E64302">
      <w:pPr>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Первый режим используется в том случае, когда автомобиль движется без резких ускорений со скоростью порядка 100-120 км/ч. На этом режиме используется очень бедная горючая смесь с коэффициентом избытка воздуха более 2,7</w:t>
      </w:r>
      <w:r w:rsidR="00646BC8">
        <w:rPr>
          <w:rFonts w:ascii="Times New Roman" w:hAnsi="Times New Roman"/>
          <w:color w:val="262626" w:themeColor="text1" w:themeTint="D9"/>
          <w:sz w:val="28"/>
          <w:szCs w:val="28"/>
        </w:rPr>
        <w:t>.</w:t>
      </w:r>
      <w:r w:rsidRPr="005F4278">
        <w:rPr>
          <w:rFonts w:ascii="Times New Roman" w:hAnsi="Times New Roman"/>
          <w:color w:val="262626" w:themeColor="text1" w:themeTint="D9"/>
          <w:sz w:val="28"/>
          <w:szCs w:val="28"/>
        </w:rPr>
        <w:t xml:space="preserve"> В обычных условиях такая смесь не может воспламениться от искры, поэтому форсунка впрыскивает топливо компактным факелом в конце такта сжатия (как в дизеле)</w:t>
      </w:r>
      <w:r w:rsidR="00646BC8">
        <w:rPr>
          <w:rFonts w:ascii="Times New Roman" w:hAnsi="Times New Roman"/>
          <w:color w:val="262626" w:themeColor="text1" w:themeTint="D9"/>
          <w:sz w:val="28"/>
          <w:szCs w:val="28"/>
        </w:rPr>
        <w:t xml:space="preserve"> в пространство возле свечи зажигания</w:t>
      </w:r>
      <w:r w:rsidRPr="005F4278">
        <w:rPr>
          <w:rFonts w:ascii="Times New Roman" w:hAnsi="Times New Roman"/>
          <w:color w:val="262626" w:themeColor="text1" w:themeTint="D9"/>
          <w:sz w:val="28"/>
          <w:szCs w:val="28"/>
        </w:rPr>
        <w:t>.</w:t>
      </w:r>
    </w:p>
    <w:p w14:paraId="5F0FDAD8" w14:textId="77777777" w:rsidR="00F136A1" w:rsidRPr="005F4278" w:rsidRDefault="00F136A1" w:rsidP="00E64302">
      <w:pPr>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Сферическая выемка в поршне направляет струю топлива к электродам свечи зажигания, где высокая концентрация паров бензина обеспечивает возможность воспламенения смеси.</w:t>
      </w:r>
    </w:p>
    <w:p w14:paraId="7E4B87FA" w14:textId="675AF1A2" w:rsidR="00F136A1" w:rsidRPr="005F4278" w:rsidRDefault="00F136A1" w:rsidP="00E64302">
      <w:pPr>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Второй режим используется при движении автомобиля с высокой скоростью и при резких ускорениях, когда необходимо получить высокую мощность. Такой режим движения требует стехиометрического состава смеси. Смесь такого состава легко воспламеняется, но у двигателя GDI повышена степень сжатия, и для того</w:t>
      </w:r>
      <w:r w:rsidR="00646BC8">
        <w:rPr>
          <w:rFonts w:ascii="Times New Roman" w:hAnsi="Times New Roman"/>
          <w:color w:val="262626" w:themeColor="text1" w:themeTint="D9"/>
          <w:sz w:val="28"/>
          <w:szCs w:val="28"/>
        </w:rPr>
        <w:t>,</w:t>
      </w:r>
      <w:r w:rsidRPr="005F4278">
        <w:rPr>
          <w:rFonts w:ascii="Times New Roman" w:hAnsi="Times New Roman"/>
          <w:color w:val="262626" w:themeColor="text1" w:themeTint="D9"/>
          <w:sz w:val="28"/>
          <w:szCs w:val="28"/>
        </w:rPr>
        <w:t xml:space="preserve"> чтобы не наступала детонация, форсунка впрыскивает топливо мощным факелом. Мелко распыленное топливо заполняет цилиндр и, испаряясь,</w:t>
      </w:r>
      <w:r w:rsidR="00646BC8">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охлаждает поверхности цилиндра, снижая вероятность появления детонации.</w:t>
      </w:r>
    </w:p>
    <w:p w14:paraId="32AC7729" w14:textId="77777777" w:rsidR="00F136A1" w:rsidRPr="005F4278" w:rsidRDefault="00F136A1" w:rsidP="00E64302">
      <w:pPr>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 xml:space="preserve">Третий режим необходим для получения большого крутящего момента при резком нажатии педали «газа», когда двигатель работает на малых оборотах. Этот режим работы двигателя отличается тем, что в течение одного цикла форсунка срабатывает два раза. Во время такта впуска в цилиндр для его охлаждения мощным факелом впрыскивается сверхбедная </w:t>
      </w:r>
      <w:r w:rsidRPr="005F4278">
        <w:rPr>
          <w:rFonts w:ascii="Times New Roman" w:hAnsi="Times New Roman"/>
          <w:color w:val="262626" w:themeColor="text1" w:themeTint="D9"/>
          <w:sz w:val="28"/>
          <w:szCs w:val="28"/>
        </w:rPr>
        <w:lastRenderedPageBreak/>
        <w:t>смесь (α = 4,1). В конце такта сжатия форсунка еще раз впрыскивает топливо, но компактным факелом.</w:t>
      </w:r>
    </w:p>
    <w:p w14:paraId="1D6424C2" w14:textId="553A44CD" w:rsidR="00F136A1" w:rsidRPr="005F4278" w:rsidRDefault="00F136A1" w:rsidP="00E64302">
      <w:pPr>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 xml:space="preserve">При этом смесь в цилиндре </w:t>
      </w:r>
      <w:proofErr w:type="gramStart"/>
      <w:r w:rsidRPr="005F4278">
        <w:rPr>
          <w:rFonts w:ascii="Times New Roman" w:hAnsi="Times New Roman"/>
          <w:color w:val="262626" w:themeColor="text1" w:themeTint="D9"/>
          <w:sz w:val="28"/>
          <w:szCs w:val="28"/>
        </w:rPr>
        <w:t>обогащается</w:t>
      </w:r>
      <w:proofErr w:type="gramEnd"/>
      <w:r w:rsidRPr="005F4278">
        <w:rPr>
          <w:rFonts w:ascii="Times New Roman" w:hAnsi="Times New Roman"/>
          <w:color w:val="262626" w:themeColor="text1" w:themeTint="D9"/>
          <w:sz w:val="28"/>
          <w:szCs w:val="28"/>
        </w:rPr>
        <w:t xml:space="preserve"> и детонация не наступает. По сравнению с обычным двигателем с системой питания с распределенным впрыском бензина, двигатель с системой GDI примерно на 10 % экономичнее и выбрасывает в атмосферу на 20 % меньше углекислого газа. Повышение мощности двигателя доходит до 10 %. Однако, </w:t>
      </w:r>
      <w:r w:rsidR="00E64302">
        <w:rPr>
          <w:rFonts w:ascii="Times New Roman" w:hAnsi="Times New Roman"/>
          <w:color w:val="262626" w:themeColor="text1" w:themeTint="D9"/>
          <w:sz w:val="28"/>
          <w:szCs w:val="28"/>
        </w:rPr>
        <w:t xml:space="preserve">эта система имеет очень высокую стоимость и </w:t>
      </w:r>
      <w:r w:rsidRPr="005F4278">
        <w:rPr>
          <w:rFonts w:ascii="Times New Roman" w:hAnsi="Times New Roman"/>
          <w:color w:val="262626" w:themeColor="text1" w:themeTint="D9"/>
          <w:sz w:val="28"/>
          <w:szCs w:val="28"/>
        </w:rPr>
        <w:t>как показала эксплуатация очень чувствительн</w:t>
      </w:r>
      <w:r w:rsidR="00E64302">
        <w:rPr>
          <w:rFonts w:ascii="Times New Roman" w:hAnsi="Times New Roman"/>
          <w:color w:val="262626" w:themeColor="text1" w:themeTint="D9"/>
          <w:sz w:val="28"/>
          <w:szCs w:val="28"/>
        </w:rPr>
        <w:t>а</w:t>
      </w:r>
      <w:r w:rsidRPr="005F4278">
        <w:rPr>
          <w:rFonts w:ascii="Times New Roman" w:hAnsi="Times New Roman"/>
          <w:color w:val="262626" w:themeColor="text1" w:themeTint="D9"/>
          <w:sz w:val="28"/>
          <w:szCs w:val="28"/>
        </w:rPr>
        <w:t xml:space="preserve"> к содержанию серы в бензине.</w:t>
      </w:r>
    </w:p>
    <w:p w14:paraId="0A65DC1A" w14:textId="26F4D3C2" w:rsidR="00F136A1" w:rsidRPr="005F4278" w:rsidRDefault="00F136A1" w:rsidP="00E64302">
      <w:pPr>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Датчик расхода воздуха. Воздух на входе воздействует на заслонку датчика, преодолевая усилие пружины. Потенциометр преобразует величину угла поворота заслонки в напряжение, что задает посредством реле времени в ECU продолжительность импульса. Датчик температуры, входящий в расходомер воздуха, отражает изменения плотности воздуха, которая зависит от температур</w:t>
      </w:r>
      <w:r w:rsidR="00646BC8">
        <w:rPr>
          <w:rFonts w:ascii="Times New Roman" w:hAnsi="Times New Roman"/>
          <w:color w:val="262626" w:themeColor="text1" w:themeTint="D9"/>
          <w:sz w:val="28"/>
          <w:szCs w:val="28"/>
        </w:rPr>
        <w:t>.</w:t>
      </w:r>
    </w:p>
    <w:p w14:paraId="67F685DC" w14:textId="77777777" w:rsidR="00F136A1" w:rsidRPr="005F4278" w:rsidRDefault="00F136A1" w:rsidP="00E64302">
      <w:pPr>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 xml:space="preserve">Принцип действия пленочного измерителя аналогичен принципу действия теплового измерителя. Однако в целях упрощения конструкции большая часть </w:t>
      </w:r>
      <w:proofErr w:type="spellStart"/>
      <w:r w:rsidRPr="005F4278">
        <w:rPr>
          <w:rFonts w:ascii="Times New Roman" w:hAnsi="Times New Roman"/>
          <w:color w:val="262626" w:themeColor="text1" w:themeTint="D9"/>
          <w:sz w:val="28"/>
          <w:szCs w:val="28"/>
        </w:rPr>
        <w:t>электромостовой</w:t>
      </w:r>
      <w:proofErr w:type="spellEnd"/>
      <w:r w:rsidRPr="005F4278">
        <w:rPr>
          <w:rFonts w:ascii="Times New Roman" w:hAnsi="Times New Roman"/>
          <w:color w:val="262626" w:themeColor="text1" w:themeTint="D9"/>
          <w:sz w:val="28"/>
          <w:szCs w:val="28"/>
        </w:rPr>
        <w:t xml:space="preserve"> схемы измерителя размещается на керамической подложке, в форме тонкопленочных резисторов. Кроме того, отпадает необходимость сжигания загрязняющих пленок. Эта проблема решается размещением измерителя за потоком воздуха, что уменьшает отложение загрязнений на пленке измерителя.</w:t>
      </w:r>
    </w:p>
    <w:p w14:paraId="4B2B4329" w14:textId="70616000" w:rsidR="00F136A1" w:rsidRPr="005F4278" w:rsidRDefault="00F136A1" w:rsidP="00E64302">
      <w:pPr>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 xml:space="preserve">Датчик </w:t>
      </w:r>
      <w:r>
        <w:rPr>
          <w:rFonts w:ascii="Times New Roman" w:hAnsi="Times New Roman"/>
          <w:color w:val="262626" w:themeColor="text1" w:themeTint="D9"/>
          <w:sz w:val="28"/>
          <w:szCs w:val="28"/>
        </w:rPr>
        <w:t xml:space="preserve">массового </w:t>
      </w:r>
      <w:r w:rsidR="00646BC8">
        <w:rPr>
          <w:rFonts w:ascii="Times New Roman" w:hAnsi="Times New Roman"/>
          <w:color w:val="262626" w:themeColor="text1" w:themeTint="D9"/>
          <w:sz w:val="28"/>
          <w:szCs w:val="28"/>
        </w:rPr>
        <w:t xml:space="preserve">расхода воздуха </w:t>
      </w:r>
      <w:r w:rsidRPr="005F4278">
        <w:rPr>
          <w:rFonts w:ascii="Times New Roman" w:hAnsi="Times New Roman"/>
          <w:color w:val="262626" w:themeColor="text1" w:themeTint="D9"/>
          <w:sz w:val="28"/>
          <w:szCs w:val="28"/>
        </w:rPr>
        <w:t>установлен во впускном тракте после воздушного фильтра и подсоединяется к электрическому жгуту системы управления шести контактной колодкой проводов.</w:t>
      </w:r>
      <w:r w:rsidR="00646BC8">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 xml:space="preserve">Датчик содержит чувствительный </w:t>
      </w:r>
      <w:proofErr w:type="gramStart"/>
      <w:r w:rsidRPr="005F4278">
        <w:rPr>
          <w:rFonts w:ascii="Times New Roman" w:hAnsi="Times New Roman"/>
          <w:color w:val="262626" w:themeColor="text1" w:themeTint="D9"/>
          <w:sz w:val="28"/>
          <w:szCs w:val="28"/>
        </w:rPr>
        <w:t>элемент  и</w:t>
      </w:r>
      <w:proofErr w:type="gramEnd"/>
      <w:r w:rsidRPr="005F4278">
        <w:rPr>
          <w:rFonts w:ascii="Times New Roman" w:hAnsi="Times New Roman"/>
          <w:color w:val="262626" w:themeColor="text1" w:themeTint="D9"/>
          <w:sz w:val="28"/>
          <w:szCs w:val="28"/>
        </w:rPr>
        <w:t xml:space="preserve"> </w:t>
      </w:r>
      <w:proofErr w:type="spellStart"/>
      <w:r w:rsidR="00646BC8">
        <w:rPr>
          <w:rFonts w:ascii="Times New Roman" w:hAnsi="Times New Roman"/>
          <w:color w:val="262626" w:themeColor="text1" w:themeTint="D9"/>
          <w:sz w:val="28"/>
          <w:szCs w:val="28"/>
        </w:rPr>
        <w:t>т</w:t>
      </w:r>
      <w:r w:rsidRPr="005F4278">
        <w:rPr>
          <w:rFonts w:ascii="Times New Roman" w:hAnsi="Times New Roman"/>
          <w:color w:val="262626" w:themeColor="text1" w:themeTint="D9"/>
          <w:sz w:val="28"/>
          <w:szCs w:val="28"/>
        </w:rPr>
        <w:t>ермокомпенсационный</w:t>
      </w:r>
      <w:proofErr w:type="spellEnd"/>
      <w:r w:rsidRPr="005F4278">
        <w:rPr>
          <w:rFonts w:ascii="Times New Roman" w:hAnsi="Times New Roman"/>
          <w:color w:val="262626" w:themeColor="text1" w:themeTint="D9"/>
          <w:sz w:val="28"/>
          <w:szCs w:val="28"/>
        </w:rPr>
        <w:t xml:space="preserve"> резистор</w:t>
      </w:r>
      <w:r w:rsidR="00E64302">
        <w:rPr>
          <w:rFonts w:ascii="Times New Roman" w:hAnsi="Times New Roman"/>
          <w:color w:val="262626" w:themeColor="text1" w:themeTint="D9"/>
          <w:sz w:val="28"/>
          <w:szCs w:val="28"/>
        </w:rPr>
        <w:t>, которые</w:t>
      </w:r>
      <w:r w:rsidRPr="005F4278">
        <w:rPr>
          <w:rFonts w:ascii="Times New Roman" w:hAnsi="Times New Roman"/>
          <w:color w:val="262626" w:themeColor="text1" w:themeTint="D9"/>
          <w:sz w:val="28"/>
          <w:szCs w:val="28"/>
        </w:rPr>
        <w:t xml:space="preserve">  включен</w:t>
      </w:r>
      <w:r w:rsidR="00E64302">
        <w:rPr>
          <w:rFonts w:ascii="Times New Roman" w:hAnsi="Times New Roman"/>
          <w:color w:val="262626" w:themeColor="text1" w:themeTint="D9"/>
          <w:sz w:val="28"/>
          <w:szCs w:val="28"/>
        </w:rPr>
        <w:t>ы</w:t>
      </w:r>
      <w:r w:rsidRPr="005F4278">
        <w:rPr>
          <w:rFonts w:ascii="Times New Roman" w:hAnsi="Times New Roman"/>
          <w:color w:val="262626" w:themeColor="text1" w:themeTint="D9"/>
          <w:sz w:val="28"/>
          <w:szCs w:val="28"/>
        </w:rPr>
        <w:t xml:space="preserve"> в мостовую схему электронного модуля. Чувствительный элемент представляет собой платиновую нить диаметром 0,07–0,1 мм, размещенную внутри кольца, которое в свою очередь установлено в корпусе. Электронная схе</w:t>
      </w:r>
      <w:r w:rsidR="00646BC8">
        <w:rPr>
          <w:rFonts w:ascii="Times New Roman" w:hAnsi="Times New Roman"/>
          <w:color w:val="262626" w:themeColor="text1" w:themeTint="D9"/>
          <w:sz w:val="28"/>
          <w:szCs w:val="28"/>
        </w:rPr>
        <w:t>ма</w:t>
      </w:r>
      <w:r w:rsidRPr="005F4278">
        <w:rPr>
          <w:rFonts w:ascii="Times New Roman" w:hAnsi="Times New Roman"/>
          <w:color w:val="262626" w:themeColor="text1" w:themeTint="D9"/>
          <w:sz w:val="28"/>
          <w:szCs w:val="28"/>
        </w:rPr>
        <w:t xml:space="preserve"> </w:t>
      </w:r>
      <w:proofErr w:type="gramStart"/>
      <w:r w:rsidRPr="005F4278">
        <w:rPr>
          <w:rFonts w:ascii="Times New Roman" w:hAnsi="Times New Roman"/>
          <w:color w:val="262626" w:themeColor="text1" w:themeTint="D9"/>
          <w:sz w:val="28"/>
          <w:szCs w:val="28"/>
        </w:rPr>
        <w:t>модуля  поддерживает</w:t>
      </w:r>
      <w:proofErr w:type="gramEnd"/>
      <w:r w:rsidRPr="005F4278">
        <w:rPr>
          <w:rFonts w:ascii="Times New Roman" w:hAnsi="Times New Roman"/>
          <w:color w:val="262626" w:themeColor="text1" w:themeTint="D9"/>
          <w:sz w:val="28"/>
          <w:szCs w:val="28"/>
        </w:rPr>
        <w:t xml:space="preserve"> температуру платиновой нити около 150 °С. При работе двигателя воздух, поступающий в цилиндры двигателя, проходит через кольцо, охлаждая платиновую нить. Электронный модуль восстанавливает температуру нити до прежнего уровня. Чем больше воздуха проходит через датчик, тем</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больше охлаждается нить и тем больше мощности затрачивает электронный модуль на восстановление температуры нити. Выходной сигнал датчика пропорционален затраченной электронным модулем мощности, а значит, и количеству проходящего через датчик воздуха.</w:t>
      </w:r>
    </w:p>
    <w:p w14:paraId="55BC6B16" w14:textId="4421EC17" w:rsidR="00F136A1" w:rsidRPr="005F4278" w:rsidRDefault="00F136A1" w:rsidP="00E64302">
      <w:pPr>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 xml:space="preserve">Сигналы датчика поступают в блок управления, обрабатываются и используются для определения оптимальной в данных условиях длительности электрических импульсов для открытия топливных форсунок (т.е. определяется необходимое количество топлива для данного количества воздуха). Для исключения загрязнения платиновой нити в электронном модулем предусмотрена кратковременная подача на нее повышенного напряжения для разогрева ее до 1000 °С. При такой температуре нити все </w:t>
      </w:r>
      <w:r w:rsidRPr="005F4278">
        <w:rPr>
          <w:rFonts w:ascii="Times New Roman" w:hAnsi="Times New Roman"/>
          <w:color w:val="262626" w:themeColor="text1" w:themeTint="D9"/>
          <w:sz w:val="28"/>
          <w:szCs w:val="28"/>
        </w:rPr>
        <w:lastRenderedPageBreak/>
        <w:t>загрязнения, отложившиеся на ней, сгорают. Датчик имеет винт, с помощью которого регулируется содержание СО и СН в отработанных газах.</w:t>
      </w:r>
    </w:p>
    <w:p w14:paraId="0B4E9CC9" w14:textId="63441A01" w:rsidR="00F136A1" w:rsidRPr="005F4278" w:rsidRDefault="00F136A1" w:rsidP="00E64302">
      <w:pPr>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Форсунки дозируют и распыляют топливо. При подаче напряжения на обмотку электромагнита игла распылителя приподнимается на 0,05 мм от седла.</w:t>
      </w:r>
      <w:r w:rsidR="00D256F4">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Конструктивное исполнение и принцип действия электромагнитной форсунки. Электромагнитная форсунка содержит корпус клапана с обмоткой и электрическим соединением, седло клапана с диском, снабженным одним или несколькими распылительными отверстиями, и подвижную иглу клапана с якорем соленоида.</w:t>
      </w:r>
    </w:p>
    <w:p w14:paraId="61E18E14" w14:textId="3D69DD94" w:rsidR="00F136A1" w:rsidRPr="005F4278" w:rsidRDefault="00F136A1" w:rsidP="00E64302">
      <w:pPr>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Фильтр в топливоподающем устройстве защищает форсунку от загрязнений. Два уплотняющих кольца располагаются между топливоподающим патрубком форсунки и впускным трубопроводом. Когда обмотка обесточена, игла клапана под действием усилия пружины и давления топлива перемещается в направлении седла клапана, что позволяет изолировать систему питания от впускного трубопровода.</w:t>
      </w:r>
    </w:p>
    <w:p w14:paraId="1F3BAAD9" w14:textId="37F61478" w:rsidR="00F136A1" w:rsidRPr="005F4278" w:rsidRDefault="00F136A1" w:rsidP="00E64302">
      <w:pPr>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При поступлении электрического тока на форсунку обмотка создает магнитное поле, воздействующее на якорь соленоида, что заставляет иглу клапана отходить от седла, обеспечивая впрыск топлива. Количество впрыскиваемого топлива е единицу времени, в основном, определяется давлением в системе и площадью поперечного сечения распылительного, сопла в диске форсунки. При отсечке электрического тока игла клапана снова возвращается на свое место,</w:t>
      </w:r>
      <w:r w:rsidR="00E64302">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перекрывая распылительное сопло.</w:t>
      </w:r>
    </w:p>
    <w:p w14:paraId="6638303E" w14:textId="0FC66192" w:rsidR="00F136A1" w:rsidRPr="005F4278" w:rsidRDefault="00F136A1" w:rsidP="00E64302">
      <w:pPr>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Датчик температуры выполнен в виде термочувствительного резистора (термистора) и корректирует (обогащает) состав смеси при прогреве двигателя.</w:t>
      </w:r>
      <w:r w:rsidR="00D256F4">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Эти датчики – потенциометрического типа. Выходной сигнал представляет собой напряжение, пропорциональное перемещению токосъемного контакта, которое, в свою очередь, зависит от положения дроссельной заслонки.</w:t>
      </w:r>
      <w:r w:rsidR="00E64302">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Датчик представляет собой переменный резистор на керамической подложке и состоит из корпуса, печатной платы с резисторами R1, R2, R3 и R4 и подвижных контактов, установленных на поворотной втулке, закрепленной на оси дроссельной заслонки.</w:t>
      </w:r>
      <w:r w:rsidR="00D256F4">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При изменении положения дроссельной заслонки изменяется величина падения напряжения на переменном сопротивлении. Это напряжение подается в блок управления, который учитывает его при расчете длительности импульсов управления форсунками и угла опережения зажигания.</w:t>
      </w:r>
    </w:p>
    <w:p w14:paraId="2B5E6294" w14:textId="550B165D" w:rsidR="00F136A1" w:rsidRPr="005F4278" w:rsidRDefault="00F136A1" w:rsidP="00E64302">
      <w:pPr>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При выходе из строя датчика блок управления переходит на резервный режим работы, используя данные своей памяти и данные массового расхода топлива.</w:t>
      </w:r>
      <w:r w:rsidR="00D256F4">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 xml:space="preserve">Датчик положения дроссельной заслонки 2112-1148200 авто </w:t>
      </w:r>
      <w:proofErr w:type="spellStart"/>
      <w:r w:rsidRPr="005F4278">
        <w:rPr>
          <w:rFonts w:ascii="Times New Roman" w:hAnsi="Times New Roman"/>
          <w:color w:val="262626" w:themeColor="text1" w:themeTint="D9"/>
          <w:sz w:val="28"/>
          <w:szCs w:val="28"/>
        </w:rPr>
        <w:t>мобилей</w:t>
      </w:r>
      <w:proofErr w:type="spellEnd"/>
      <w:r w:rsidRPr="005F4278">
        <w:rPr>
          <w:rFonts w:ascii="Times New Roman" w:hAnsi="Times New Roman"/>
          <w:color w:val="262626" w:themeColor="text1" w:themeTint="D9"/>
          <w:sz w:val="28"/>
          <w:szCs w:val="28"/>
        </w:rPr>
        <w:t xml:space="preserve"> </w:t>
      </w:r>
      <w:proofErr w:type="gramStart"/>
      <w:r w:rsidRPr="005F4278">
        <w:rPr>
          <w:rFonts w:ascii="Times New Roman" w:hAnsi="Times New Roman"/>
          <w:color w:val="262626" w:themeColor="text1" w:themeTint="D9"/>
          <w:sz w:val="28"/>
          <w:szCs w:val="28"/>
        </w:rPr>
        <w:t>ВАЗ  установлен</w:t>
      </w:r>
      <w:proofErr w:type="gramEnd"/>
      <w:r w:rsidRPr="005F4278">
        <w:rPr>
          <w:rFonts w:ascii="Times New Roman" w:hAnsi="Times New Roman"/>
          <w:color w:val="262626" w:themeColor="text1" w:themeTint="D9"/>
          <w:sz w:val="28"/>
          <w:szCs w:val="28"/>
        </w:rPr>
        <w:t xml:space="preserve"> сбоку на дроссельном патрубке и связан с осью дроссельной заслонки. Датчик представляет собой потенциометр, на один вывод которого подается опорное напряжение контроллера, равное 5 В, а другой вывод соединен с «массой» автомобиля. С третьего вывода потенциометра (от ползунка) выходной сигнал датчика подается к контроллеру. При закрытой дроссельной заслонке выходной сигнал датчика должен быть в пределах 0,3–0,7 В. Когда дроссельная заслонка открывается </w:t>
      </w:r>
      <w:r w:rsidRPr="005F4278">
        <w:rPr>
          <w:rFonts w:ascii="Times New Roman" w:hAnsi="Times New Roman"/>
          <w:color w:val="262626" w:themeColor="text1" w:themeTint="D9"/>
          <w:sz w:val="28"/>
          <w:szCs w:val="28"/>
        </w:rPr>
        <w:lastRenderedPageBreak/>
        <w:t>(при нажатии на педаль газа), напряжение на выходе датчика начинает расти и при полностью открытой дроссельной заслонке составляет 4,05–4,75 В. Отслеживая величину выходного</w:t>
      </w:r>
      <w:r w:rsidR="00D256F4">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напряжения датчика положения дроссельной заслонки, контроллер</w:t>
      </w:r>
      <w:r w:rsidR="00D256F4">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рассчитывает величины подачи топлива.</w:t>
      </w:r>
    </w:p>
    <w:p w14:paraId="39326EB2" w14:textId="77777777" w:rsidR="00F136A1" w:rsidRPr="00F21E97" w:rsidRDefault="00F136A1" w:rsidP="008E4442">
      <w:pPr>
        <w:autoSpaceDE w:val="0"/>
        <w:autoSpaceDN w:val="0"/>
        <w:adjustRightInd w:val="0"/>
        <w:spacing w:after="0" w:line="240" w:lineRule="auto"/>
        <w:jc w:val="both"/>
        <w:rPr>
          <w:rFonts w:ascii="Times New Roman" w:hAnsi="Times New Roman"/>
          <w:bCs/>
          <w:color w:val="262626" w:themeColor="text1" w:themeTint="D9"/>
          <w:sz w:val="28"/>
          <w:szCs w:val="28"/>
        </w:rPr>
      </w:pPr>
    </w:p>
    <w:p w14:paraId="39C983FE" w14:textId="77777777" w:rsidR="008E4442" w:rsidRDefault="008E4442" w:rsidP="008E4442">
      <w:pPr>
        <w:spacing w:after="0" w:line="280" w:lineRule="atLeast"/>
        <w:jc w:val="center"/>
        <w:rPr>
          <w:rFonts w:ascii="Times New Roman" w:eastAsia="Times New Roman" w:hAnsi="Times New Roman"/>
          <w:color w:val="000000" w:themeColor="text1"/>
          <w:sz w:val="28"/>
          <w:szCs w:val="28"/>
          <w:lang w:eastAsia="ru-RU"/>
        </w:rPr>
      </w:pPr>
    </w:p>
    <w:p w14:paraId="02D98727" w14:textId="77777777" w:rsidR="008E4442" w:rsidRPr="00A928F0" w:rsidRDefault="008E4442" w:rsidP="008E4442">
      <w:pPr>
        <w:spacing w:after="0" w:line="280" w:lineRule="atLeast"/>
        <w:jc w:val="center"/>
        <w:rPr>
          <w:rFonts w:eastAsia="Times New Roman"/>
          <w:b/>
          <w:color w:val="000000" w:themeColor="text1"/>
          <w:lang w:eastAsia="ru-RU"/>
        </w:rPr>
      </w:pPr>
      <w:r w:rsidRPr="00A928F0">
        <w:rPr>
          <w:rFonts w:ascii="Times New Roman" w:eastAsia="Times New Roman" w:hAnsi="Times New Roman"/>
          <w:b/>
          <w:color w:val="000000" w:themeColor="text1"/>
          <w:sz w:val="28"/>
          <w:szCs w:val="28"/>
          <w:lang w:eastAsia="ru-RU"/>
        </w:rPr>
        <w:t>контрольные вопросы</w:t>
      </w:r>
    </w:p>
    <w:p w14:paraId="54B64744" w14:textId="3E5B6D3E" w:rsidR="00E64302" w:rsidRPr="00F94F70" w:rsidRDefault="00F94F70" w:rsidP="00F94F70">
      <w:pPr>
        <w:spacing w:after="0" w:line="280" w:lineRule="atLeast"/>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1. </w:t>
      </w:r>
      <w:r w:rsidR="008E4442" w:rsidRPr="00F94F70">
        <w:rPr>
          <w:rFonts w:ascii="Times New Roman" w:eastAsia="Times New Roman" w:hAnsi="Times New Roman"/>
          <w:color w:val="000000" w:themeColor="text1"/>
          <w:sz w:val="28"/>
          <w:szCs w:val="28"/>
          <w:lang w:eastAsia="ru-RU"/>
        </w:rPr>
        <w:t>Какие преимущества инжекторн</w:t>
      </w:r>
      <w:r w:rsidR="00E64302" w:rsidRPr="00F94F70">
        <w:rPr>
          <w:rFonts w:ascii="Times New Roman" w:eastAsia="Times New Roman" w:hAnsi="Times New Roman"/>
          <w:color w:val="000000" w:themeColor="text1"/>
          <w:sz w:val="28"/>
          <w:szCs w:val="28"/>
          <w:lang w:eastAsia="ru-RU"/>
        </w:rPr>
        <w:t>ых</w:t>
      </w:r>
      <w:r w:rsidR="008E4442" w:rsidRPr="00F94F70">
        <w:rPr>
          <w:rFonts w:ascii="Times New Roman" w:eastAsia="Times New Roman" w:hAnsi="Times New Roman"/>
          <w:color w:val="000000" w:themeColor="text1"/>
          <w:sz w:val="28"/>
          <w:szCs w:val="28"/>
          <w:lang w:eastAsia="ru-RU"/>
        </w:rPr>
        <w:t xml:space="preserve"> систем впрыска топлива?</w:t>
      </w:r>
    </w:p>
    <w:p w14:paraId="38892C10" w14:textId="2D7CC3C1" w:rsidR="00E64302" w:rsidRPr="00E64302" w:rsidRDefault="00F94F70" w:rsidP="00F94F70">
      <w:pPr>
        <w:pStyle w:val="a5"/>
        <w:spacing w:after="0" w:line="280" w:lineRule="atLeast"/>
        <w:ind w:left="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2. </w:t>
      </w:r>
      <w:r w:rsidR="00E64302">
        <w:rPr>
          <w:rFonts w:ascii="Times New Roman" w:eastAsia="Times New Roman" w:hAnsi="Times New Roman"/>
          <w:color w:val="000000" w:themeColor="text1"/>
          <w:sz w:val="28"/>
          <w:szCs w:val="28"/>
          <w:lang w:eastAsia="ru-RU"/>
        </w:rPr>
        <w:t xml:space="preserve">Типы инжекторных </w:t>
      </w:r>
      <w:r>
        <w:rPr>
          <w:rFonts w:ascii="Times New Roman" w:eastAsia="Times New Roman" w:hAnsi="Times New Roman"/>
          <w:color w:val="000000" w:themeColor="text1"/>
          <w:sz w:val="28"/>
          <w:szCs w:val="28"/>
          <w:lang w:eastAsia="ru-RU"/>
        </w:rPr>
        <w:t>двигателей.</w:t>
      </w:r>
    </w:p>
    <w:p w14:paraId="3D25AA35" w14:textId="3935118C" w:rsidR="008E4442" w:rsidRPr="00B52E02" w:rsidRDefault="00F94F70" w:rsidP="008E4442">
      <w:pPr>
        <w:spacing w:after="0" w:line="280" w:lineRule="atLeast"/>
        <w:ind w:left="280" w:hanging="280"/>
        <w:rPr>
          <w:rFonts w:eastAsia="Times New Roman"/>
          <w:color w:val="000000" w:themeColor="text1"/>
          <w:lang w:eastAsia="ru-RU"/>
        </w:rPr>
      </w:pPr>
      <w:r>
        <w:rPr>
          <w:rFonts w:ascii="Times New Roman" w:eastAsia="Times New Roman" w:hAnsi="Times New Roman"/>
          <w:color w:val="000000" w:themeColor="text1"/>
          <w:sz w:val="28"/>
          <w:szCs w:val="28"/>
          <w:lang w:eastAsia="ru-RU"/>
        </w:rPr>
        <w:t xml:space="preserve">3. </w:t>
      </w:r>
      <w:r w:rsidR="008E4442">
        <w:rPr>
          <w:rFonts w:ascii="Times New Roman" w:eastAsia="Times New Roman" w:hAnsi="Times New Roman"/>
          <w:color w:val="000000" w:themeColor="text1"/>
          <w:sz w:val="28"/>
          <w:szCs w:val="28"/>
          <w:lang w:eastAsia="ru-RU"/>
        </w:rPr>
        <w:t>Устройство и работа системы с центральным впрыском топлива.</w:t>
      </w:r>
    </w:p>
    <w:p w14:paraId="68FF800E" w14:textId="52487A77" w:rsidR="008E4442" w:rsidRDefault="00F94F70" w:rsidP="008E4442">
      <w:pPr>
        <w:spacing w:after="0" w:line="280" w:lineRule="atLeast"/>
        <w:ind w:left="280" w:hanging="28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4</w:t>
      </w:r>
      <w:r w:rsidR="008E4442" w:rsidRPr="00B52E02">
        <w:rPr>
          <w:rFonts w:ascii="Times New Roman" w:eastAsia="Times New Roman" w:hAnsi="Times New Roman"/>
          <w:color w:val="000000" w:themeColor="text1"/>
          <w:sz w:val="28"/>
          <w:szCs w:val="28"/>
          <w:lang w:eastAsia="ru-RU"/>
        </w:rPr>
        <w:t xml:space="preserve">. </w:t>
      </w:r>
      <w:r w:rsidR="008E4442">
        <w:rPr>
          <w:rFonts w:ascii="Times New Roman" w:eastAsia="Times New Roman" w:hAnsi="Times New Roman"/>
          <w:color w:val="000000" w:themeColor="text1"/>
          <w:sz w:val="28"/>
          <w:szCs w:val="28"/>
          <w:lang w:eastAsia="ru-RU"/>
        </w:rPr>
        <w:t xml:space="preserve">Устройство </w:t>
      </w:r>
      <w:r w:rsidR="008E4442" w:rsidRPr="00B52E02">
        <w:rPr>
          <w:rFonts w:ascii="Times New Roman" w:eastAsia="Times New Roman" w:hAnsi="Times New Roman"/>
          <w:color w:val="000000" w:themeColor="text1"/>
          <w:sz w:val="28"/>
          <w:szCs w:val="28"/>
          <w:lang w:eastAsia="ru-RU"/>
        </w:rPr>
        <w:t>и работа системы распределительного впрыска топлива</w:t>
      </w:r>
      <w:r>
        <w:rPr>
          <w:rFonts w:ascii="Times New Roman" w:eastAsia="Times New Roman" w:hAnsi="Times New Roman"/>
          <w:color w:val="000000" w:themeColor="text1"/>
          <w:sz w:val="28"/>
          <w:szCs w:val="28"/>
          <w:lang w:eastAsia="ru-RU"/>
        </w:rPr>
        <w:t>.</w:t>
      </w:r>
    </w:p>
    <w:p w14:paraId="07DF795B" w14:textId="418F044B" w:rsidR="00F94F70" w:rsidRDefault="00F94F70" w:rsidP="008E4442">
      <w:pPr>
        <w:spacing w:after="0" w:line="280" w:lineRule="atLeast"/>
        <w:ind w:left="280" w:hanging="28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5. Устройство и работа системы непосредственного впрыска топлива.</w:t>
      </w:r>
    </w:p>
    <w:p w14:paraId="26A47BA7" w14:textId="30821755" w:rsidR="00F94F70" w:rsidRPr="001255C2" w:rsidRDefault="00F94F70" w:rsidP="008E4442">
      <w:pPr>
        <w:spacing w:after="0" w:line="280" w:lineRule="atLeast"/>
        <w:ind w:left="280" w:hanging="28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6. На каких режимах может работать система непосредственного впрыска топлива?</w:t>
      </w:r>
    </w:p>
    <w:p w14:paraId="2CE079E5" w14:textId="09DCB143" w:rsidR="008E4442" w:rsidRPr="00B52E02" w:rsidRDefault="00F94F70" w:rsidP="008E4442">
      <w:pPr>
        <w:spacing w:after="0" w:line="280" w:lineRule="atLeast"/>
        <w:ind w:left="280" w:hanging="280"/>
        <w:rPr>
          <w:rFonts w:eastAsia="Times New Roman"/>
          <w:color w:val="000000" w:themeColor="text1"/>
          <w:lang w:eastAsia="ru-RU"/>
        </w:rPr>
      </w:pPr>
      <w:r>
        <w:rPr>
          <w:rFonts w:ascii="Times New Roman" w:eastAsia="Times New Roman" w:hAnsi="Times New Roman"/>
          <w:color w:val="000000" w:themeColor="text1"/>
          <w:sz w:val="28"/>
          <w:szCs w:val="28"/>
          <w:lang w:eastAsia="ru-RU"/>
        </w:rPr>
        <w:t>7</w:t>
      </w:r>
      <w:r w:rsidR="008E4442" w:rsidRPr="00B52E02">
        <w:rPr>
          <w:rFonts w:ascii="Times New Roman" w:eastAsia="Times New Roman" w:hAnsi="Times New Roman"/>
          <w:color w:val="000000" w:themeColor="text1"/>
          <w:sz w:val="28"/>
          <w:szCs w:val="28"/>
          <w:lang w:eastAsia="ru-RU"/>
        </w:rPr>
        <w:t>. Какую функцию выполняет ЭБУ в системе впрыска топлива?</w:t>
      </w:r>
    </w:p>
    <w:p w14:paraId="3AB113BE" w14:textId="1F715CCF" w:rsidR="00556777" w:rsidRDefault="00F94F70" w:rsidP="008E4442">
      <w:pPr>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8</w:t>
      </w:r>
      <w:r w:rsidR="008E4442" w:rsidRPr="00B52E02">
        <w:rPr>
          <w:rFonts w:ascii="Times New Roman" w:eastAsia="Times New Roman" w:hAnsi="Times New Roman"/>
          <w:color w:val="000000" w:themeColor="text1"/>
          <w:sz w:val="28"/>
          <w:szCs w:val="28"/>
          <w:lang w:eastAsia="ru-RU"/>
        </w:rPr>
        <w:t>.</w:t>
      </w:r>
      <w:r w:rsidR="008E4442">
        <w:rPr>
          <w:rFonts w:ascii="Times New Roman" w:eastAsia="Times New Roman" w:hAnsi="Times New Roman"/>
          <w:color w:val="000000" w:themeColor="text1"/>
          <w:sz w:val="28"/>
          <w:szCs w:val="28"/>
          <w:lang w:eastAsia="ru-RU"/>
        </w:rPr>
        <w:t xml:space="preserve"> Какие датчики используются в системе впрыска топлива?</w:t>
      </w:r>
    </w:p>
    <w:p w14:paraId="7922A909" w14:textId="77777777" w:rsidR="00F21E97" w:rsidRDefault="00F21E97" w:rsidP="008E4442">
      <w:pPr>
        <w:spacing w:after="0"/>
        <w:ind w:firstLine="709"/>
        <w:jc w:val="center"/>
        <w:rPr>
          <w:rFonts w:ascii="Times New Roman" w:hAnsi="Times New Roman"/>
          <w:b/>
          <w:sz w:val="28"/>
          <w:szCs w:val="28"/>
        </w:rPr>
      </w:pPr>
    </w:p>
    <w:p w14:paraId="364F39CA" w14:textId="0D357265" w:rsidR="008E4442" w:rsidRPr="00943ADD" w:rsidRDefault="008E4442" w:rsidP="008E4442">
      <w:pPr>
        <w:spacing w:after="0"/>
        <w:ind w:firstLine="709"/>
        <w:jc w:val="center"/>
        <w:rPr>
          <w:rFonts w:ascii="Times New Roman" w:hAnsi="Times New Roman"/>
          <w:sz w:val="28"/>
          <w:szCs w:val="28"/>
        </w:rPr>
      </w:pPr>
      <w:r w:rsidRPr="00370EF7">
        <w:rPr>
          <w:rFonts w:ascii="Times New Roman" w:hAnsi="Times New Roman"/>
          <w:b/>
          <w:sz w:val="28"/>
          <w:szCs w:val="28"/>
        </w:rPr>
        <w:t>Рекомендации для самостоятельной работы</w:t>
      </w:r>
      <w:r w:rsidRPr="00943ADD">
        <w:rPr>
          <w:rFonts w:ascii="Times New Roman" w:hAnsi="Times New Roman"/>
          <w:sz w:val="28"/>
          <w:szCs w:val="28"/>
        </w:rPr>
        <w:t>:</w:t>
      </w:r>
    </w:p>
    <w:p w14:paraId="1868C517" w14:textId="77777777" w:rsidR="008E4442" w:rsidRPr="00943ADD" w:rsidRDefault="008E4442" w:rsidP="00002805">
      <w:pPr>
        <w:spacing w:after="0" w:line="240" w:lineRule="auto"/>
        <w:ind w:firstLine="709"/>
        <w:jc w:val="both"/>
        <w:rPr>
          <w:rFonts w:ascii="Times New Roman" w:hAnsi="Times New Roman"/>
          <w:sz w:val="28"/>
          <w:szCs w:val="28"/>
        </w:rPr>
      </w:pPr>
      <w:r w:rsidRPr="00943ADD">
        <w:rPr>
          <w:rFonts w:ascii="Times New Roman" w:hAnsi="Times New Roman"/>
          <w:sz w:val="28"/>
          <w:szCs w:val="28"/>
        </w:rPr>
        <w:t>1. Содержание лекции распечатать для формирования сборника лекций.</w:t>
      </w:r>
    </w:p>
    <w:p w14:paraId="54C8B4B6" w14:textId="29294755" w:rsidR="008E4442" w:rsidRPr="00943ADD" w:rsidRDefault="00F21E97" w:rsidP="00002805">
      <w:pPr>
        <w:spacing w:after="0" w:line="240" w:lineRule="auto"/>
        <w:ind w:firstLine="709"/>
        <w:jc w:val="both"/>
        <w:rPr>
          <w:rFonts w:ascii="Times New Roman" w:hAnsi="Times New Roman"/>
          <w:sz w:val="28"/>
          <w:szCs w:val="28"/>
        </w:rPr>
      </w:pPr>
      <w:r>
        <w:rPr>
          <w:rFonts w:ascii="Times New Roman" w:hAnsi="Times New Roman"/>
          <w:sz w:val="28"/>
          <w:szCs w:val="28"/>
        </w:rPr>
        <w:t>2</w:t>
      </w:r>
      <w:r w:rsidR="008E4442" w:rsidRPr="00943ADD">
        <w:rPr>
          <w:rFonts w:ascii="Times New Roman" w:hAnsi="Times New Roman"/>
          <w:sz w:val="28"/>
          <w:szCs w:val="28"/>
        </w:rPr>
        <w:t>. Ответить письм</w:t>
      </w:r>
      <w:r w:rsidR="008E4442">
        <w:rPr>
          <w:rFonts w:ascii="Times New Roman" w:hAnsi="Times New Roman"/>
          <w:sz w:val="28"/>
          <w:szCs w:val="28"/>
        </w:rPr>
        <w:t>енно на вопросы для закрепления и</w:t>
      </w:r>
      <w:r w:rsidR="008E4442" w:rsidRPr="00943ADD">
        <w:rPr>
          <w:rFonts w:ascii="Times New Roman" w:hAnsi="Times New Roman"/>
          <w:sz w:val="28"/>
          <w:szCs w:val="28"/>
        </w:rPr>
        <w:t xml:space="preserve"> осмысления материала.</w:t>
      </w:r>
    </w:p>
    <w:p w14:paraId="32C99FC1" w14:textId="2EAF9C56" w:rsidR="008E4442" w:rsidRPr="00624A10" w:rsidRDefault="00F21E97" w:rsidP="00002805">
      <w:pPr>
        <w:spacing w:after="0" w:line="240" w:lineRule="auto"/>
        <w:ind w:firstLine="708"/>
        <w:jc w:val="both"/>
        <w:rPr>
          <w:rFonts w:ascii="Times New Roman" w:hAnsi="Times New Roman"/>
          <w:sz w:val="28"/>
          <w:szCs w:val="28"/>
        </w:rPr>
      </w:pPr>
      <w:r>
        <w:rPr>
          <w:rFonts w:ascii="Times New Roman" w:hAnsi="Times New Roman"/>
          <w:sz w:val="28"/>
          <w:szCs w:val="28"/>
        </w:rPr>
        <w:t>3</w:t>
      </w:r>
      <w:r w:rsidR="008E4442" w:rsidRPr="00943ADD">
        <w:rPr>
          <w:rFonts w:ascii="Times New Roman" w:hAnsi="Times New Roman"/>
          <w:sz w:val="28"/>
          <w:szCs w:val="28"/>
        </w:rPr>
        <w:t xml:space="preserve">. Выполнить сканирование или фотографирование ответов и выслать на адрес эл. почты </w:t>
      </w:r>
      <w:hyperlink r:id="rId14" w:history="1">
        <w:r w:rsidR="008E4442" w:rsidRPr="00121DF3">
          <w:rPr>
            <w:rStyle w:val="a6"/>
            <w:rFonts w:ascii="Times New Roman" w:hAnsi="Times New Roman"/>
            <w:b/>
            <w:sz w:val="28"/>
            <w:szCs w:val="28"/>
            <w:lang w:val="en-US"/>
          </w:rPr>
          <w:t>rom</w:t>
        </w:r>
        <w:r w:rsidR="008E4442" w:rsidRPr="00121DF3">
          <w:rPr>
            <w:rStyle w:val="a6"/>
            <w:rFonts w:ascii="Times New Roman" w:hAnsi="Times New Roman"/>
            <w:b/>
            <w:sz w:val="28"/>
            <w:szCs w:val="28"/>
          </w:rPr>
          <w:t>-</w:t>
        </w:r>
        <w:r w:rsidR="008E4442" w:rsidRPr="00121DF3">
          <w:rPr>
            <w:rStyle w:val="a6"/>
            <w:rFonts w:ascii="Times New Roman" w:hAnsi="Times New Roman"/>
            <w:b/>
            <w:sz w:val="28"/>
            <w:szCs w:val="28"/>
            <w:lang w:val="en-US"/>
          </w:rPr>
          <w:t>ave</w:t>
        </w:r>
        <w:r w:rsidR="008E4442" w:rsidRPr="00121DF3">
          <w:rPr>
            <w:rStyle w:val="a6"/>
            <w:rFonts w:ascii="Times New Roman" w:hAnsi="Times New Roman"/>
            <w:b/>
            <w:sz w:val="28"/>
            <w:szCs w:val="28"/>
          </w:rPr>
          <w:t>@</w:t>
        </w:r>
        <w:r w:rsidR="008E4442" w:rsidRPr="00121DF3">
          <w:rPr>
            <w:rStyle w:val="a6"/>
            <w:rFonts w:ascii="Times New Roman" w:hAnsi="Times New Roman"/>
            <w:b/>
            <w:sz w:val="28"/>
            <w:szCs w:val="28"/>
            <w:lang w:val="en-US"/>
          </w:rPr>
          <w:t>mail</w:t>
        </w:r>
        <w:r w:rsidR="008E4442" w:rsidRPr="00121DF3">
          <w:rPr>
            <w:rStyle w:val="a6"/>
            <w:rFonts w:ascii="Times New Roman" w:hAnsi="Times New Roman"/>
            <w:b/>
            <w:sz w:val="28"/>
            <w:szCs w:val="28"/>
          </w:rPr>
          <w:t>.</w:t>
        </w:r>
        <w:proofErr w:type="spellStart"/>
        <w:r w:rsidR="008E4442" w:rsidRPr="00121DF3">
          <w:rPr>
            <w:rStyle w:val="a6"/>
            <w:rFonts w:ascii="Times New Roman" w:hAnsi="Times New Roman"/>
            <w:b/>
            <w:sz w:val="28"/>
            <w:szCs w:val="28"/>
            <w:lang w:val="en-US"/>
          </w:rPr>
          <w:t>ru</w:t>
        </w:r>
        <w:proofErr w:type="spellEnd"/>
      </w:hyperlink>
      <w:r w:rsidR="008E4442">
        <w:rPr>
          <w:rFonts w:ascii="Times New Roman" w:hAnsi="Times New Roman"/>
          <w:sz w:val="28"/>
          <w:szCs w:val="28"/>
        </w:rPr>
        <w:t xml:space="preserve"> до 2</w:t>
      </w:r>
      <w:r>
        <w:rPr>
          <w:rFonts w:ascii="Times New Roman" w:hAnsi="Times New Roman"/>
          <w:sz w:val="28"/>
          <w:szCs w:val="28"/>
        </w:rPr>
        <w:t>1.0</w:t>
      </w:r>
      <w:r w:rsidR="008E4442">
        <w:rPr>
          <w:rFonts w:ascii="Times New Roman" w:hAnsi="Times New Roman"/>
          <w:sz w:val="28"/>
          <w:szCs w:val="28"/>
        </w:rPr>
        <w:t>0.</w:t>
      </w:r>
    </w:p>
    <w:p w14:paraId="7C028FB1" w14:textId="77777777" w:rsidR="008E4442" w:rsidRPr="008E4442" w:rsidRDefault="008E4442" w:rsidP="008E4442">
      <w:pPr>
        <w:rPr>
          <w:rFonts w:ascii="Times New Roman" w:hAnsi="Times New Roman"/>
          <w:sz w:val="28"/>
          <w:szCs w:val="28"/>
        </w:rPr>
      </w:pPr>
    </w:p>
    <w:sectPr w:rsidR="008E4442" w:rsidRPr="008E444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931A8D"/>
    <w:multiLevelType w:val="hybridMultilevel"/>
    <w:tmpl w:val="E9481D1E"/>
    <w:lvl w:ilvl="0" w:tplc="5AEC7EC8">
      <w:start w:val="1"/>
      <w:numFmt w:val="decimal"/>
      <w:lvlText w:val="%1."/>
      <w:lvlJc w:val="left"/>
      <w:pPr>
        <w:ind w:left="928" w:hanging="360"/>
      </w:pPr>
      <w:rPr>
        <w:rFonts w:hint="default"/>
        <w:color w:val="262626" w:themeColor="text1" w:themeTint="D9"/>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5BAF1E67"/>
    <w:multiLevelType w:val="hybridMultilevel"/>
    <w:tmpl w:val="1B8625AE"/>
    <w:lvl w:ilvl="0" w:tplc="622A5952">
      <w:start w:val="5"/>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15:restartNumberingAfterBreak="0">
    <w:nsid w:val="6D8C67BE"/>
    <w:multiLevelType w:val="hybridMultilevel"/>
    <w:tmpl w:val="1E088D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FB54368"/>
    <w:multiLevelType w:val="hybridMultilevel"/>
    <w:tmpl w:val="823E0E0C"/>
    <w:lvl w:ilvl="0" w:tplc="3EF47DF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4338"/>
    <w:rsid w:val="00002805"/>
    <w:rsid w:val="0011653F"/>
    <w:rsid w:val="00197459"/>
    <w:rsid w:val="00514338"/>
    <w:rsid w:val="00556777"/>
    <w:rsid w:val="00646BC8"/>
    <w:rsid w:val="008E4442"/>
    <w:rsid w:val="00D256F4"/>
    <w:rsid w:val="00DD307B"/>
    <w:rsid w:val="00E64302"/>
    <w:rsid w:val="00F136A1"/>
    <w:rsid w:val="00F21E97"/>
    <w:rsid w:val="00F94F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5E353"/>
  <w15:docId w15:val="{92CC262C-57C8-43F0-88EE-E6BCD088C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E4442"/>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444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4442"/>
    <w:rPr>
      <w:rFonts w:ascii="Tahoma" w:eastAsia="Calibri" w:hAnsi="Tahoma" w:cs="Tahoma"/>
      <w:sz w:val="16"/>
      <w:szCs w:val="16"/>
    </w:rPr>
  </w:style>
  <w:style w:type="paragraph" w:styleId="a5">
    <w:name w:val="List Paragraph"/>
    <w:basedOn w:val="a"/>
    <w:uiPriority w:val="34"/>
    <w:qFormat/>
    <w:rsid w:val="008E4442"/>
    <w:pPr>
      <w:ind w:left="720"/>
      <w:contextualSpacing/>
    </w:pPr>
    <w:rPr>
      <w:rFonts w:asciiTheme="minorHAnsi" w:eastAsiaTheme="minorHAnsi" w:hAnsiTheme="minorHAnsi" w:cstheme="minorBidi"/>
    </w:rPr>
  </w:style>
  <w:style w:type="paragraph" w:customStyle="1" w:styleId="tj">
    <w:name w:val="tj"/>
    <w:basedOn w:val="a"/>
    <w:rsid w:val="008E4442"/>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Hyperlink"/>
    <w:basedOn w:val="a0"/>
    <w:uiPriority w:val="99"/>
    <w:unhideWhenUsed/>
    <w:rsid w:val="008E444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rspec.info/lyambda-zond/" TargetMode="External"/><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hyperlink" Target="https://carspec.info/forsunka/" TargetMode="External"/><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emf"/><Relationship Id="rId5" Type="http://schemas.openxmlformats.org/officeDocument/2006/relationships/hyperlink" Target="https://carspec.info/forsunka/" TargetMode="Externa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rom-ave@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13</Pages>
  <Words>4376</Words>
  <Characters>24949</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dc:description/>
  <cp:lastModifiedBy>Admin&amp;Ko</cp:lastModifiedBy>
  <cp:revision>7</cp:revision>
  <dcterms:created xsi:type="dcterms:W3CDTF">2020-10-27T12:21:00Z</dcterms:created>
  <dcterms:modified xsi:type="dcterms:W3CDTF">2021-10-26T08:41:00Z</dcterms:modified>
</cp:coreProperties>
</file>